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E16" w:rsidRPr="00A15C18" w:rsidRDefault="00362A18" w:rsidP="00580E16">
      <w:pPr>
        <w:pStyle w:val="NormalWeb"/>
        <w:spacing w:before="0" w:beforeAutospacing="0" w:after="0" w:afterAutospacing="0" w:line="276" w:lineRule="auto"/>
        <w:jc w:val="center"/>
        <w:rPr>
          <w:rFonts w:ascii="Garamond" w:hAnsi="Garamond"/>
          <w:b/>
          <w:color w:val="000000"/>
        </w:rPr>
      </w:pPr>
      <w:r>
        <w:rPr>
          <w:rFonts w:ascii="Garamond" w:hAnsi="Garamond"/>
          <w:b/>
          <w:color w:val="000000"/>
        </w:rPr>
        <w:t>A</w:t>
      </w:r>
      <w:r w:rsidR="00580E16" w:rsidRPr="00A15C18">
        <w:rPr>
          <w:rFonts w:ascii="Garamond" w:hAnsi="Garamond"/>
          <w:b/>
          <w:color w:val="000000"/>
        </w:rPr>
        <w:t>CTA DE CONSTITUCIÓN Y ESTATUTOS</w:t>
      </w:r>
    </w:p>
    <w:p w:rsidR="00580E16" w:rsidRPr="00A15C18" w:rsidRDefault="00580E16" w:rsidP="00580E16">
      <w:pPr>
        <w:pStyle w:val="NormalWeb"/>
        <w:spacing w:before="0" w:beforeAutospacing="0" w:after="0" w:afterAutospacing="0" w:line="276" w:lineRule="auto"/>
        <w:jc w:val="center"/>
        <w:rPr>
          <w:rFonts w:ascii="Garamond" w:hAnsi="Garamond"/>
          <w:b/>
          <w:color w:val="000000"/>
        </w:rPr>
      </w:pPr>
    </w:p>
    <w:p w:rsidR="00580E16" w:rsidRPr="00580E16" w:rsidRDefault="00580E16" w:rsidP="00580E16">
      <w:pPr>
        <w:spacing w:after="0" w:line="240" w:lineRule="auto"/>
        <w:contextualSpacing/>
        <w:jc w:val="center"/>
        <w:rPr>
          <w:rFonts w:ascii="Garamond" w:eastAsia="Times New Roman" w:hAnsi="Garamond" w:cs="Times New Roman"/>
          <w:b/>
          <w:color w:val="000000"/>
          <w:sz w:val="24"/>
          <w:szCs w:val="24"/>
          <w:lang w:val="es-ES" w:eastAsia="es-ES"/>
        </w:rPr>
      </w:pPr>
      <w:r w:rsidRPr="00580E16">
        <w:rPr>
          <w:rFonts w:ascii="Garamond" w:eastAsia="Times New Roman" w:hAnsi="Garamond" w:cs="Times New Roman"/>
          <w:b/>
          <w:color w:val="000000"/>
          <w:sz w:val="24"/>
          <w:szCs w:val="24"/>
          <w:lang w:val="es-ES" w:eastAsia="es-ES"/>
        </w:rPr>
        <w:t>FUNDACIÓN “LA RUTA NATURAL”</w:t>
      </w:r>
    </w:p>
    <w:p w:rsidR="00580E16" w:rsidRPr="00A15C18" w:rsidRDefault="00580E16" w:rsidP="00580E16">
      <w:pPr>
        <w:pStyle w:val="NormalWeb"/>
        <w:spacing w:before="0" w:beforeAutospacing="0" w:after="0" w:afterAutospacing="0" w:line="276" w:lineRule="auto"/>
        <w:jc w:val="center"/>
        <w:rPr>
          <w:rFonts w:ascii="Garamond" w:hAnsi="Garamond"/>
          <w:b/>
          <w:color w:val="000000"/>
        </w:rPr>
      </w:pPr>
    </w:p>
    <w:p w:rsidR="00580E16" w:rsidRPr="00A15C18" w:rsidRDefault="00580E16" w:rsidP="00580E16">
      <w:pPr>
        <w:pStyle w:val="NormalWeb"/>
        <w:spacing w:before="0" w:beforeAutospacing="0" w:after="0" w:afterAutospacing="0" w:line="276" w:lineRule="auto"/>
        <w:jc w:val="center"/>
        <w:rPr>
          <w:rFonts w:ascii="Garamond" w:hAnsi="Garamond"/>
          <w:b/>
          <w:bCs/>
          <w:color w:val="000000"/>
        </w:rPr>
      </w:pPr>
    </w:p>
    <w:p w:rsidR="003F033A" w:rsidRDefault="00580E16" w:rsidP="00580E16">
      <w:pPr>
        <w:spacing w:after="0" w:line="240" w:lineRule="auto"/>
        <w:contextualSpacing/>
        <w:jc w:val="both"/>
        <w:rPr>
          <w:rFonts w:ascii="Garamond" w:hAnsi="Garamond" w:cs="Times New Roman"/>
          <w:color w:val="000000"/>
          <w:sz w:val="24"/>
          <w:szCs w:val="24"/>
          <w:lang w:val="es-ES" w:eastAsia="es-ES"/>
        </w:rPr>
      </w:pPr>
      <w:r w:rsidRPr="00A15C18">
        <w:rPr>
          <w:rFonts w:ascii="Garamond" w:hAnsi="Garamond" w:cs="Times New Roman"/>
          <w:color w:val="000000"/>
          <w:sz w:val="24"/>
          <w:szCs w:val="24"/>
          <w:lang w:val="es-ES" w:eastAsia="es-ES"/>
        </w:rPr>
        <w:t xml:space="preserve">En la ciudad de Santiago, comuna de Las Condes, a </w:t>
      </w:r>
      <w:r w:rsidR="000777C2">
        <w:rPr>
          <w:rFonts w:ascii="Garamond" w:hAnsi="Garamond" w:cs="Times New Roman"/>
          <w:color w:val="000000"/>
          <w:sz w:val="24"/>
          <w:szCs w:val="24"/>
          <w:lang w:val="es-ES" w:eastAsia="es-ES"/>
        </w:rPr>
        <w:t>_______________________________________</w:t>
      </w:r>
      <w:r>
        <w:rPr>
          <w:rFonts w:ascii="Garamond" w:hAnsi="Garamond" w:cs="Times New Roman"/>
          <w:color w:val="000000"/>
          <w:sz w:val="24"/>
          <w:szCs w:val="24"/>
          <w:lang w:val="es-ES" w:eastAsia="es-ES"/>
        </w:rPr>
        <w:t xml:space="preserve"> </w:t>
      </w:r>
      <w:r w:rsidRPr="00A15C18">
        <w:rPr>
          <w:rFonts w:ascii="Garamond" w:hAnsi="Garamond" w:cs="Times New Roman"/>
          <w:color w:val="000000"/>
          <w:sz w:val="24"/>
          <w:szCs w:val="24"/>
          <w:lang w:val="es-ES" w:eastAsia="es-ES"/>
        </w:rPr>
        <w:t xml:space="preserve">del año dos mil dieciséis, ante mí </w:t>
      </w:r>
      <w:r w:rsidR="00FA17B3" w:rsidRPr="00FA17B3">
        <w:rPr>
          <w:rFonts w:ascii="Garamond" w:hAnsi="Garamond" w:cs="Times New Roman"/>
          <w:b/>
          <w:color w:val="000000"/>
          <w:sz w:val="24"/>
          <w:szCs w:val="24"/>
          <w:lang w:val="es-ES" w:eastAsia="es-ES"/>
        </w:rPr>
        <w:t>MARIA ANGELICA FERNANDEZ VEGA</w:t>
      </w:r>
      <w:r w:rsidR="00FA17B3" w:rsidRPr="00FA17B3">
        <w:rPr>
          <w:rFonts w:ascii="Garamond" w:hAnsi="Garamond" w:cs="Times New Roman"/>
          <w:color w:val="000000"/>
          <w:sz w:val="24"/>
          <w:szCs w:val="24"/>
          <w:lang w:val="es-ES" w:eastAsia="es-ES"/>
        </w:rPr>
        <w:t xml:space="preserve">, chilena, abogado, cédula nacional de identidad número seis millones setecientos cincuenta y dos mil novecientos sesenta y cinco </w:t>
      </w:r>
      <w:proofErr w:type="spellStart"/>
      <w:r w:rsidR="00FA17B3" w:rsidRPr="00FA17B3">
        <w:rPr>
          <w:rFonts w:ascii="Garamond" w:hAnsi="Garamond" w:cs="Times New Roman"/>
          <w:color w:val="000000"/>
          <w:sz w:val="24"/>
          <w:szCs w:val="24"/>
          <w:lang w:val="es-ES" w:eastAsia="es-ES"/>
        </w:rPr>
        <w:t>guión</w:t>
      </w:r>
      <w:proofErr w:type="spellEnd"/>
      <w:r w:rsidR="00FA17B3" w:rsidRPr="00FA17B3">
        <w:rPr>
          <w:rFonts w:ascii="Garamond" w:hAnsi="Garamond" w:cs="Times New Roman"/>
          <w:color w:val="000000"/>
          <w:sz w:val="24"/>
          <w:szCs w:val="24"/>
          <w:lang w:val="es-ES" w:eastAsia="es-ES"/>
        </w:rPr>
        <w:t xml:space="preserve"> cero, en su calidad de Ministro de Fe para la constitución de las personas jurídicas constituidas al amparo del Libro Primero, Título treinta y tres del Código Civil, según consta del Decreto </w:t>
      </w:r>
      <w:proofErr w:type="spellStart"/>
      <w:r w:rsidR="00FA17B3" w:rsidRPr="00FA17B3">
        <w:rPr>
          <w:rFonts w:ascii="Garamond" w:hAnsi="Garamond" w:cs="Times New Roman"/>
          <w:color w:val="000000"/>
          <w:sz w:val="24"/>
          <w:szCs w:val="24"/>
          <w:lang w:val="es-ES" w:eastAsia="es-ES"/>
        </w:rPr>
        <w:t>Alcaldicio</w:t>
      </w:r>
      <w:proofErr w:type="spellEnd"/>
      <w:r w:rsidR="00FA17B3" w:rsidRPr="00FA17B3">
        <w:rPr>
          <w:rFonts w:ascii="Garamond" w:hAnsi="Garamond" w:cs="Times New Roman"/>
          <w:color w:val="000000"/>
          <w:sz w:val="24"/>
          <w:szCs w:val="24"/>
          <w:lang w:val="es-ES" w:eastAsia="es-ES"/>
        </w:rPr>
        <w:t xml:space="preserve"> Sección primera número quinientos noventa de fecha quince de febrero del año dos mil doce de la Municipalidad de Las Condes comparecen</w:t>
      </w:r>
      <w:r w:rsidR="00FA17B3">
        <w:rPr>
          <w:rFonts w:ascii="Garamond" w:hAnsi="Garamond" w:cs="Times New Roman"/>
          <w:color w:val="000000"/>
          <w:sz w:val="24"/>
          <w:szCs w:val="24"/>
          <w:lang w:val="es-ES" w:eastAsia="es-ES"/>
        </w:rPr>
        <w:t xml:space="preserve"> </w:t>
      </w:r>
      <w:r w:rsidR="000777C2" w:rsidRPr="000777C2">
        <w:rPr>
          <w:rFonts w:ascii="Garamond" w:hAnsi="Garamond" w:cs="Times New Roman"/>
          <w:color w:val="000000"/>
          <w:sz w:val="24"/>
          <w:szCs w:val="24"/>
          <w:lang w:val="es-ES" w:eastAsia="es-ES"/>
        </w:rPr>
        <w:t xml:space="preserve">don </w:t>
      </w:r>
      <w:r w:rsidR="00123FEE" w:rsidRPr="00123FEE">
        <w:rPr>
          <w:rFonts w:ascii="Garamond" w:hAnsi="Garamond" w:cs="Times New Roman"/>
          <w:b/>
          <w:color w:val="000000"/>
          <w:sz w:val="24"/>
          <w:szCs w:val="24"/>
          <w:lang w:val="es-ES" w:eastAsia="es-ES"/>
        </w:rPr>
        <w:t>PABLO ANDRÉS BARAÑAO DÍAZ,</w:t>
      </w:r>
      <w:r w:rsidR="00434E4D" w:rsidRPr="000777C2">
        <w:rPr>
          <w:rFonts w:ascii="Garamond" w:hAnsi="Garamond" w:cs="Times New Roman"/>
          <w:color w:val="000000"/>
          <w:sz w:val="24"/>
          <w:szCs w:val="24"/>
          <w:lang w:val="es-ES" w:eastAsia="es-ES"/>
        </w:rPr>
        <w:t xml:space="preserve"> casado, ingeniero civil, </w:t>
      </w:r>
      <w:r w:rsidR="008C6C71">
        <w:rPr>
          <w:rFonts w:ascii="Garamond" w:hAnsi="Garamond" w:cs="Times New Roman"/>
          <w:color w:val="000000"/>
          <w:sz w:val="24"/>
          <w:szCs w:val="24"/>
          <w:lang w:val="es-ES" w:eastAsia="es-ES"/>
        </w:rPr>
        <w:t>Cédula nacional de identidad N°</w:t>
      </w:r>
      <w:r w:rsidR="00434E4D" w:rsidRPr="000777C2">
        <w:rPr>
          <w:rFonts w:ascii="Garamond" w:hAnsi="Garamond" w:cs="Times New Roman"/>
          <w:color w:val="000000"/>
          <w:sz w:val="24"/>
          <w:szCs w:val="24"/>
          <w:lang w:val="es-ES" w:eastAsia="es-ES"/>
        </w:rPr>
        <w:t xml:space="preserve"> 10.649.581-5, domiciliado en José de Moraleda 4909 Las Condes</w:t>
      </w:r>
      <w:r w:rsidR="00ED1864">
        <w:rPr>
          <w:rFonts w:ascii="Garamond" w:hAnsi="Garamond" w:cs="Times New Roman"/>
          <w:color w:val="000000"/>
          <w:sz w:val="24"/>
          <w:szCs w:val="24"/>
          <w:lang w:val="es-ES" w:eastAsia="es-ES"/>
        </w:rPr>
        <w:t xml:space="preserve">. </w:t>
      </w:r>
      <w:r w:rsidR="00434E4D" w:rsidRPr="000777C2">
        <w:rPr>
          <w:rFonts w:ascii="Garamond" w:hAnsi="Garamond" w:cs="Times New Roman"/>
          <w:color w:val="000000"/>
          <w:sz w:val="24"/>
          <w:szCs w:val="24"/>
          <w:lang w:val="es-ES" w:eastAsia="es-ES"/>
        </w:rPr>
        <w:t xml:space="preserve"> </w:t>
      </w:r>
      <w:r w:rsidR="00ED1864" w:rsidRPr="00A15C18">
        <w:rPr>
          <w:rFonts w:ascii="Garamond" w:hAnsi="Garamond" w:cs="Times New Roman"/>
          <w:color w:val="000000"/>
          <w:sz w:val="24"/>
          <w:szCs w:val="24"/>
          <w:lang w:val="es-ES" w:eastAsia="es-ES"/>
        </w:rPr>
        <w:t>El compareciente mayor de edad, que acreditó su identidad con su respectiva cédula de identidad declara que viene a constituir una Fundación de Derecho Privado sin fines de lucro  de conformidad con lo dispuesto y establecido en el Libro primero Título Treinta y Tres del Código Civil y por la Ley veinte mil quinientos sobre “Asociaciones y Participación Ciudadana en la Gestión Pública” y las modificaciones introducidas por ésta a diversos cuerpos legales y cualquier otra ley que rija en el futuro este tipo de persona, señalando que se regirá por los Estatutos que a continuación se transcriben, denominada</w:t>
      </w:r>
      <w:r w:rsidR="00ED1864">
        <w:rPr>
          <w:rFonts w:ascii="Garamond" w:hAnsi="Garamond" w:cs="Times New Roman"/>
          <w:color w:val="000000"/>
          <w:sz w:val="24"/>
          <w:szCs w:val="24"/>
          <w:lang w:val="es-ES" w:eastAsia="es-ES"/>
        </w:rPr>
        <w:t xml:space="preserve"> </w:t>
      </w:r>
      <w:r w:rsidR="00ED1864" w:rsidRPr="00580E16">
        <w:rPr>
          <w:rFonts w:ascii="Garamond" w:eastAsia="Times New Roman" w:hAnsi="Garamond" w:cs="Times New Roman"/>
          <w:b/>
          <w:color w:val="000000"/>
          <w:sz w:val="24"/>
          <w:szCs w:val="24"/>
          <w:lang w:val="es-ES" w:eastAsia="es-ES"/>
        </w:rPr>
        <w:t>“LA RUTA NATURAL”</w:t>
      </w:r>
      <w:r w:rsidR="00ED1864">
        <w:rPr>
          <w:rFonts w:ascii="Garamond" w:eastAsia="Times New Roman" w:hAnsi="Garamond" w:cs="Times New Roman"/>
          <w:b/>
          <w:color w:val="000000"/>
          <w:sz w:val="24"/>
          <w:szCs w:val="24"/>
          <w:lang w:val="es-ES" w:eastAsia="es-ES"/>
        </w:rPr>
        <w:t>.</w:t>
      </w:r>
      <w:r w:rsidR="00ED1864" w:rsidRPr="00ED1864">
        <w:rPr>
          <w:rFonts w:ascii="Garamond" w:hAnsi="Garamond" w:cs="Times New Roman"/>
          <w:b/>
          <w:color w:val="000000"/>
          <w:sz w:val="24"/>
          <w:szCs w:val="24"/>
          <w:lang w:val="es-ES" w:eastAsia="es-ES"/>
        </w:rPr>
        <w:t xml:space="preserve"> </w:t>
      </w:r>
      <w:r w:rsidR="00ED1864" w:rsidRPr="00A15C18">
        <w:rPr>
          <w:rFonts w:ascii="Garamond" w:hAnsi="Garamond" w:cs="Times New Roman"/>
          <w:b/>
          <w:color w:val="000000"/>
          <w:sz w:val="24"/>
          <w:szCs w:val="24"/>
          <w:lang w:val="es-ES" w:eastAsia="es-ES"/>
        </w:rPr>
        <w:t>ESTATUTOS</w:t>
      </w:r>
      <w:r w:rsidR="00ED1864">
        <w:rPr>
          <w:rFonts w:ascii="Garamond" w:hAnsi="Garamond" w:cs="Times New Roman"/>
          <w:b/>
          <w:color w:val="000000"/>
          <w:sz w:val="24"/>
          <w:szCs w:val="24"/>
          <w:lang w:val="es-ES" w:eastAsia="es-ES"/>
        </w:rPr>
        <w:t xml:space="preserve"> </w:t>
      </w:r>
      <w:r w:rsidR="00DA4A46" w:rsidRPr="00ED1864">
        <w:rPr>
          <w:rFonts w:ascii="Garamond" w:hAnsi="Garamond" w:cs="Times New Roman"/>
          <w:b/>
          <w:color w:val="000000"/>
          <w:sz w:val="24"/>
          <w:szCs w:val="24"/>
          <w:lang w:val="es-ES" w:eastAsia="es-ES"/>
        </w:rPr>
        <w:t>TITULO I</w:t>
      </w:r>
      <w:r w:rsidR="00ED1864" w:rsidRPr="00ED1864">
        <w:rPr>
          <w:rFonts w:ascii="Garamond" w:hAnsi="Garamond" w:cs="Times New Roman"/>
          <w:b/>
          <w:color w:val="000000"/>
          <w:sz w:val="24"/>
          <w:szCs w:val="24"/>
          <w:lang w:val="es-ES" w:eastAsia="es-ES"/>
        </w:rPr>
        <w:t xml:space="preserve"> </w:t>
      </w:r>
      <w:r w:rsidR="00DA4A46" w:rsidRPr="00ED1864">
        <w:rPr>
          <w:rFonts w:ascii="Garamond" w:hAnsi="Garamond" w:cs="Times New Roman"/>
          <w:b/>
          <w:color w:val="000000"/>
          <w:sz w:val="24"/>
          <w:szCs w:val="24"/>
          <w:lang w:val="es-ES" w:eastAsia="es-ES"/>
        </w:rPr>
        <w:t>Del Nombre, Objeto, Domicilio y Duración</w:t>
      </w:r>
      <w:r w:rsidR="00ED1864">
        <w:rPr>
          <w:rFonts w:ascii="Garamond" w:hAnsi="Garamond" w:cs="Times New Roman"/>
          <w:b/>
          <w:color w:val="000000"/>
          <w:sz w:val="24"/>
          <w:szCs w:val="24"/>
          <w:lang w:val="es-ES" w:eastAsia="es-ES"/>
        </w:rPr>
        <w:t xml:space="preserve">. </w:t>
      </w:r>
      <w:r w:rsidR="00DA4A46" w:rsidRPr="00ED1864">
        <w:rPr>
          <w:rFonts w:ascii="Garamond" w:hAnsi="Garamond" w:cs="Times New Roman"/>
          <w:b/>
          <w:color w:val="000000"/>
          <w:sz w:val="24"/>
          <w:szCs w:val="24"/>
          <w:lang w:val="es-ES" w:eastAsia="es-ES"/>
        </w:rPr>
        <w:t>Artículo Primero:</w:t>
      </w:r>
      <w:r w:rsidR="00DA4A46" w:rsidRPr="000777C2">
        <w:rPr>
          <w:rFonts w:ascii="Garamond" w:hAnsi="Garamond" w:cs="Times New Roman"/>
          <w:color w:val="000000"/>
          <w:sz w:val="24"/>
          <w:szCs w:val="24"/>
          <w:lang w:val="es-ES" w:eastAsia="es-ES"/>
        </w:rPr>
        <w:t xml:space="preserve"> Créase una Fundación de Beneficencia, sin fines de lucro, regida por las normas del Título XXXIII del Libro Primero del Código Civil, por las disposiciones</w:t>
      </w:r>
      <w:r w:rsidR="007219E2" w:rsidRPr="000777C2">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contenidas en la Ley N° 20.500, sobre Asociaciones y Participación Ciudadana en la Gestión Pública, o por la disp</w:t>
      </w:r>
      <w:r w:rsidR="00510225" w:rsidRPr="000777C2">
        <w:rPr>
          <w:rFonts w:ascii="Garamond" w:hAnsi="Garamond" w:cs="Times New Roman"/>
          <w:color w:val="000000"/>
          <w:sz w:val="24"/>
          <w:szCs w:val="24"/>
          <w:lang w:val="es-ES" w:eastAsia="es-ES"/>
        </w:rPr>
        <w:t>osición legal que la reemplace, por sus correspondientes reglamentos y</w:t>
      </w:r>
      <w:r w:rsidR="00DA4A46" w:rsidRPr="000777C2">
        <w:rPr>
          <w:rFonts w:ascii="Garamond" w:hAnsi="Garamond" w:cs="Times New Roman"/>
          <w:color w:val="000000"/>
          <w:sz w:val="24"/>
          <w:szCs w:val="24"/>
          <w:lang w:val="es-ES" w:eastAsia="es-ES"/>
        </w:rPr>
        <w:t xml:space="preserve"> por los presentes estatutos, que tendrá como domicilio la Comuna de </w:t>
      </w:r>
      <w:r w:rsidR="00434E4D" w:rsidRPr="000777C2">
        <w:rPr>
          <w:rFonts w:ascii="Garamond" w:hAnsi="Garamond" w:cs="Times New Roman"/>
          <w:color w:val="000000"/>
          <w:sz w:val="24"/>
          <w:szCs w:val="24"/>
          <w:lang w:val="es-ES" w:eastAsia="es-ES"/>
        </w:rPr>
        <w:t>Las Condes</w:t>
      </w:r>
      <w:r w:rsidR="00DA4A46" w:rsidRPr="000777C2">
        <w:rPr>
          <w:rFonts w:ascii="Garamond" w:hAnsi="Garamond" w:cs="Times New Roman"/>
          <w:color w:val="000000"/>
          <w:sz w:val="24"/>
          <w:szCs w:val="24"/>
          <w:lang w:val="es-ES" w:eastAsia="es-ES"/>
        </w:rPr>
        <w:t xml:space="preserve">; Provincia de </w:t>
      </w:r>
      <w:r w:rsidR="00434E4D" w:rsidRPr="000777C2">
        <w:rPr>
          <w:rFonts w:ascii="Garamond" w:hAnsi="Garamond" w:cs="Times New Roman"/>
          <w:color w:val="000000"/>
          <w:sz w:val="24"/>
          <w:szCs w:val="24"/>
          <w:lang w:val="es-ES" w:eastAsia="es-ES"/>
        </w:rPr>
        <w:t>Santiago</w:t>
      </w:r>
      <w:r w:rsidR="00DA4A46" w:rsidRPr="000777C2">
        <w:rPr>
          <w:rFonts w:ascii="Garamond" w:hAnsi="Garamond" w:cs="Times New Roman"/>
          <w:color w:val="000000"/>
          <w:sz w:val="24"/>
          <w:szCs w:val="24"/>
          <w:lang w:val="es-ES" w:eastAsia="es-ES"/>
        </w:rPr>
        <w:t xml:space="preserve"> de la Región</w:t>
      </w:r>
      <w:r w:rsidR="00434E4D" w:rsidRPr="000777C2">
        <w:rPr>
          <w:rFonts w:ascii="Garamond" w:hAnsi="Garamond" w:cs="Times New Roman"/>
          <w:color w:val="000000"/>
          <w:sz w:val="24"/>
          <w:szCs w:val="24"/>
          <w:lang w:val="es-ES" w:eastAsia="es-ES"/>
        </w:rPr>
        <w:t xml:space="preserve"> Metropolitana</w:t>
      </w:r>
      <w:r w:rsidR="00DA4A46" w:rsidRPr="000777C2">
        <w:rPr>
          <w:rFonts w:ascii="Garamond" w:hAnsi="Garamond" w:cs="Times New Roman"/>
          <w:color w:val="000000"/>
          <w:sz w:val="24"/>
          <w:szCs w:val="24"/>
          <w:lang w:val="es-ES" w:eastAsia="es-ES"/>
        </w:rPr>
        <w:t>, sin perjuicio de las sedes, filiales y establecimientos que pueda formar en otros puntos del país.</w:t>
      </w:r>
      <w:r w:rsidR="00ED1864">
        <w:rPr>
          <w:rFonts w:ascii="Garamond" w:hAnsi="Garamond" w:cs="Times New Roman"/>
          <w:color w:val="000000"/>
          <w:sz w:val="24"/>
          <w:szCs w:val="24"/>
          <w:lang w:val="es-ES" w:eastAsia="es-ES"/>
        </w:rPr>
        <w:t xml:space="preserve"> </w:t>
      </w:r>
      <w:r w:rsidR="00DA4A46" w:rsidRPr="00ED1864">
        <w:rPr>
          <w:rFonts w:ascii="Garamond" w:hAnsi="Garamond" w:cs="Times New Roman"/>
          <w:b/>
          <w:color w:val="000000"/>
          <w:sz w:val="24"/>
          <w:szCs w:val="24"/>
          <w:lang w:val="es-ES" w:eastAsia="es-ES"/>
        </w:rPr>
        <w:t>Articulo Segundo:</w:t>
      </w:r>
      <w:r w:rsidR="00DA4A46" w:rsidRPr="000777C2">
        <w:rPr>
          <w:rFonts w:ascii="Garamond" w:hAnsi="Garamond" w:cs="Times New Roman"/>
          <w:color w:val="000000"/>
          <w:sz w:val="24"/>
          <w:szCs w:val="24"/>
          <w:lang w:val="es-ES" w:eastAsia="es-ES"/>
        </w:rPr>
        <w:t xml:space="preserve"> El nombre de la Fundación será </w:t>
      </w:r>
      <w:r w:rsidR="00DA4A46" w:rsidRPr="00ED1864">
        <w:rPr>
          <w:rFonts w:ascii="Garamond" w:hAnsi="Garamond" w:cs="Times New Roman"/>
          <w:b/>
          <w:color w:val="000000"/>
          <w:sz w:val="24"/>
          <w:szCs w:val="24"/>
          <w:lang w:val="es-ES" w:eastAsia="es-ES"/>
        </w:rPr>
        <w:t xml:space="preserve">"FUNDACIÓN </w:t>
      </w:r>
      <w:r w:rsidR="00434E4D" w:rsidRPr="00ED1864">
        <w:rPr>
          <w:rFonts w:ascii="Garamond" w:hAnsi="Garamond" w:cs="Times New Roman"/>
          <w:b/>
          <w:color w:val="000000"/>
          <w:sz w:val="24"/>
          <w:szCs w:val="24"/>
          <w:lang w:val="es-ES" w:eastAsia="es-ES"/>
        </w:rPr>
        <w:t>LA RUTA NATURAL</w:t>
      </w:r>
      <w:r w:rsidR="00DA4A46" w:rsidRPr="00ED1864">
        <w:rPr>
          <w:rFonts w:ascii="Garamond" w:hAnsi="Garamond" w:cs="Times New Roman"/>
          <w:b/>
          <w:color w:val="000000"/>
          <w:sz w:val="24"/>
          <w:szCs w:val="24"/>
          <w:lang w:val="es-ES" w:eastAsia="es-ES"/>
        </w:rPr>
        <w:t>”</w:t>
      </w:r>
      <w:r w:rsidR="00ED1864">
        <w:rPr>
          <w:rFonts w:ascii="Garamond" w:hAnsi="Garamond" w:cs="Times New Roman"/>
          <w:b/>
          <w:color w:val="000000"/>
          <w:sz w:val="24"/>
          <w:szCs w:val="24"/>
          <w:lang w:val="es-ES" w:eastAsia="es-ES"/>
        </w:rPr>
        <w:t xml:space="preserve">. </w:t>
      </w:r>
      <w:r w:rsidR="00DA4A46" w:rsidRPr="00ED1864">
        <w:rPr>
          <w:rFonts w:ascii="Garamond" w:hAnsi="Garamond" w:cs="Times New Roman"/>
          <w:b/>
          <w:color w:val="000000"/>
          <w:sz w:val="24"/>
          <w:szCs w:val="24"/>
          <w:lang w:val="es-ES" w:eastAsia="es-ES"/>
        </w:rPr>
        <w:t>Artículo Tercero:</w:t>
      </w:r>
      <w:r w:rsidR="007219E2" w:rsidRPr="000777C2">
        <w:rPr>
          <w:rFonts w:ascii="Garamond" w:hAnsi="Garamond" w:cs="Times New Roman"/>
          <w:color w:val="000000"/>
          <w:sz w:val="24"/>
          <w:szCs w:val="24"/>
          <w:lang w:val="es-ES" w:eastAsia="es-ES"/>
        </w:rPr>
        <w:t xml:space="preserve"> </w:t>
      </w:r>
      <w:r w:rsidR="002B08D5" w:rsidRPr="000777C2">
        <w:rPr>
          <w:rFonts w:ascii="Garamond" w:hAnsi="Garamond" w:cs="Times New Roman"/>
          <w:color w:val="000000"/>
          <w:sz w:val="24"/>
          <w:szCs w:val="24"/>
          <w:lang w:val="es-ES" w:eastAsia="es-ES"/>
        </w:rPr>
        <w:t xml:space="preserve">Los objetos de la Fundación serán los siguientes: </w:t>
      </w:r>
      <w:r w:rsidR="00ED1864" w:rsidRPr="00ED1864">
        <w:rPr>
          <w:rFonts w:ascii="Garamond" w:hAnsi="Garamond" w:cs="Times New Roman"/>
          <w:b/>
          <w:color w:val="000000"/>
          <w:sz w:val="24"/>
          <w:szCs w:val="24"/>
          <w:lang w:val="es-ES" w:eastAsia="es-ES"/>
        </w:rPr>
        <w:t>1.-</w:t>
      </w:r>
      <w:r w:rsidR="00ED1864">
        <w:rPr>
          <w:rFonts w:ascii="Garamond" w:hAnsi="Garamond" w:cs="Times New Roman"/>
          <w:color w:val="000000"/>
          <w:sz w:val="24"/>
          <w:szCs w:val="24"/>
          <w:lang w:val="es-ES" w:eastAsia="es-ES"/>
        </w:rPr>
        <w:t xml:space="preserve"> </w:t>
      </w:r>
      <w:r w:rsidR="002B08D5" w:rsidRPr="000777C2">
        <w:rPr>
          <w:rFonts w:ascii="Garamond" w:hAnsi="Garamond" w:cs="Times New Roman"/>
          <w:color w:val="000000"/>
          <w:sz w:val="24"/>
          <w:szCs w:val="24"/>
          <w:lang w:val="es-ES" w:eastAsia="es-ES"/>
        </w:rPr>
        <w:t>La educación ambiental, y en particular la promoción, el desarrollo, la investigación y la difusión de las ciencias medioambientales, tales como la biología, la ecología y la ingeniería ambiental, con el objeto de lograr una mayor formación y conciencia respecto de las referidas materias y favorecer además al desarrollo sustentable.</w:t>
      </w:r>
      <w:r w:rsidR="00ED1864">
        <w:rPr>
          <w:rFonts w:ascii="Garamond" w:hAnsi="Garamond" w:cs="Times New Roman"/>
          <w:color w:val="000000"/>
          <w:sz w:val="24"/>
          <w:szCs w:val="24"/>
          <w:lang w:val="es-ES" w:eastAsia="es-ES"/>
        </w:rPr>
        <w:t xml:space="preserve"> </w:t>
      </w:r>
      <w:r w:rsidR="00ED1864" w:rsidRPr="00ED1864">
        <w:rPr>
          <w:rFonts w:ascii="Garamond" w:hAnsi="Garamond" w:cs="Times New Roman"/>
          <w:b/>
          <w:color w:val="000000"/>
          <w:sz w:val="24"/>
          <w:szCs w:val="24"/>
          <w:lang w:val="es-ES" w:eastAsia="es-ES"/>
        </w:rPr>
        <w:t>2.-</w:t>
      </w:r>
      <w:r w:rsidR="00ED1864">
        <w:rPr>
          <w:rFonts w:ascii="Garamond" w:hAnsi="Garamond" w:cs="Times New Roman"/>
          <w:color w:val="000000"/>
          <w:sz w:val="24"/>
          <w:szCs w:val="24"/>
          <w:lang w:val="es-ES" w:eastAsia="es-ES"/>
        </w:rPr>
        <w:t xml:space="preserve"> </w:t>
      </w:r>
      <w:r w:rsidR="002B08D5" w:rsidRPr="000777C2">
        <w:rPr>
          <w:rFonts w:ascii="Garamond" w:hAnsi="Garamond" w:cs="Times New Roman"/>
          <w:color w:val="000000"/>
          <w:sz w:val="24"/>
          <w:szCs w:val="24"/>
          <w:lang w:val="es-ES" w:eastAsia="es-ES"/>
        </w:rPr>
        <w:t>La preservación de áreas cuyos ecosistemas sean particularmente sensibles o bien que se encuentran sub</w:t>
      </w:r>
      <w:r w:rsidR="00ED1864">
        <w:rPr>
          <w:rFonts w:ascii="Garamond" w:hAnsi="Garamond" w:cs="Times New Roman"/>
          <w:color w:val="000000"/>
          <w:sz w:val="24"/>
          <w:szCs w:val="24"/>
          <w:lang w:val="es-ES" w:eastAsia="es-ES"/>
        </w:rPr>
        <w:t xml:space="preserve"> </w:t>
      </w:r>
      <w:r w:rsidR="002B08D5" w:rsidRPr="000777C2">
        <w:rPr>
          <w:rFonts w:ascii="Garamond" w:hAnsi="Garamond" w:cs="Times New Roman"/>
          <w:color w:val="000000"/>
          <w:sz w:val="24"/>
          <w:szCs w:val="24"/>
          <w:lang w:val="es-ES" w:eastAsia="es-ES"/>
        </w:rPr>
        <w:t xml:space="preserve">representados en las áreas de conservación existentes, ya sea mediante adquisiciones territoriales o bien mediante manejo de predios de terceros. </w:t>
      </w:r>
      <w:r w:rsidR="00ED1864" w:rsidRPr="00ED1864">
        <w:rPr>
          <w:rFonts w:ascii="Garamond" w:hAnsi="Garamond" w:cs="Times New Roman"/>
          <w:b/>
          <w:color w:val="000000"/>
          <w:sz w:val="24"/>
          <w:szCs w:val="24"/>
          <w:lang w:val="es-ES" w:eastAsia="es-ES"/>
        </w:rPr>
        <w:t>3.-</w:t>
      </w:r>
      <w:r w:rsidR="002B08D5" w:rsidRPr="000777C2">
        <w:rPr>
          <w:rFonts w:ascii="Garamond" w:hAnsi="Garamond" w:cs="Times New Roman"/>
          <w:color w:val="000000"/>
          <w:sz w:val="24"/>
          <w:szCs w:val="24"/>
          <w:lang w:val="es-ES" w:eastAsia="es-ES"/>
        </w:rPr>
        <w:t>La influencia en el diseño e implementación de políticas públicas medioambientales y la difusión y promoción de mejores prácticas en materia ambiental, así como de la propagación y aprovechamiento de la evidencia científica.</w:t>
      </w:r>
      <w:r w:rsidR="00ED1864">
        <w:rPr>
          <w:rFonts w:ascii="Garamond" w:hAnsi="Garamond" w:cs="Times New Roman"/>
          <w:color w:val="000000"/>
          <w:sz w:val="24"/>
          <w:szCs w:val="24"/>
          <w:lang w:val="es-ES" w:eastAsia="es-ES"/>
        </w:rPr>
        <w:t xml:space="preserve"> </w:t>
      </w:r>
      <w:r w:rsidR="00ED1864" w:rsidRPr="00ED1864">
        <w:rPr>
          <w:rFonts w:ascii="Garamond" w:hAnsi="Garamond" w:cs="Times New Roman"/>
          <w:b/>
          <w:color w:val="000000"/>
          <w:sz w:val="24"/>
          <w:szCs w:val="24"/>
          <w:lang w:val="es-ES" w:eastAsia="es-ES"/>
        </w:rPr>
        <w:t>4.-</w:t>
      </w:r>
      <w:r w:rsidR="00ED1864">
        <w:rPr>
          <w:rFonts w:ascii="Garamond" w:hAnsi="Garamond" w:cs="Times New Roman"/>
          <w:color w:val="000000"/>
          <w:sz w:val="24"/>
          <w:szCs w:val="24"/>
          <w:lang w:val="es-ES" w:eastAsia="es-ES"/>
        </w:rPr>
        <w:t xml:space="preserve"> </w:t>
      </w:r>
      <w:r w:rsidR="002B08D5" w:rsidRPr="000777C2">
        <w:rPr>
          <w:rFonts w:ascii="Garamond" w:hAnsi="Garamond" w:cs="Times New Roman"/>
          <w:color w:val="000000"/>
          <w:sz w:val="24"/>
          <w:szCs w:val="24"/>
          <w:lang w:val="es-ES" w:eastAsia="es-ES"/>
        </w:rPr>
        <w:t>La Fundación podrá realizar actividades económicas que se relacionen con sus fines; asimismo, podrá invertir sus recursos de la manera que decidan sus órganos de administración.</w:t>
      </w:r>
      <w:r w:rsidR="00ED1864">
        <w:rPr>
          <w:rFonts w:ascii="Garamond" w:hAnsi="Garamond" w:cs="Times New Roman"/>
          <w:color w:val="000000"/>
          <w:sz w:val="24"/>
          <w:szCs w:val="24"/>
          <w:lang w:val="es-ES" w:eastAsia="es-ES"/>
        </w:rPr>
        <w:t xml:space="preserve"> </w:t>
      </w:r>
      <w:r w:rsidR="002B08D5" w:rsidRPr="000777C2">
        <w:rPr>
          <w:rFonts w:ascii="Garamond" w:hAnsi="Garamond" w:cs="Times New Roman"/>
          <w:color w:val="000000"/>
          <w:sz w:val="24"/>
          <w:szCs w:val="24"/>
          <w:lang w:val="es-ES" w:eastAsia="es-ES"/>
        </w:rPr>
        <w:t>Las rentas que perciba de esas actividades sólo deberán destinarse a los fines de la Fundación o a incrementar su patrimonio.</w:t>
      </w:r>
      <w:r w:rsidR="00ED1864">
        <w:rPr>
          <w:rFonts w:ascii="Garamond" w:hAnsi="Garamond" w:cs="Times New Roman"/>
          <w:color w:val="000000"/>
          <w:sz w:val="24"/>
          <w:szCs w:val="24"/>
          <w:lang w:val="es-ES" w:eastAsia="es-ES"/>
        </w:rPr>
        <w:t xml:space="preserve"> </w:t>
      </w:r>
      <w:r w:rsidR="00DA4A46" w:rsidRPr="00ED1864">
        <w:rPr>
          <w:rFonts w:ascii="Garamond" w:hAnsi="Garamond" w:cs="Times New Roman"/>
          <w:b/>
          <w:color w:val="000000"/>
          <w:sz w:val="24"/>
          <w:szCs w:val="24"/>
          <w:lang w:val="es-ES" w:eastAsia="es-ES"/>
        </w:rPr>
        <w:t>Artículo Cuarto:</w:t>
      </w:r>
      <w:r w:rsidR="00DA4A46" w:rsidRPr="000777C2">
        <w:rPr>
          <w:rFonts w:ascii="Garamond" w:hAnsi="Garamond" w:cs="Times New Roman"/>
          <w:color w:val="000000"/>
          <w:sz w:val="24"/>
          <w:szCs w:val="24"/>
          <w:lang w:val="es-ES" w:eastAsia="es-ES"/>
        </w:rPr>
        <w:t xml:space="preserve"> La Fundación tendrá una duración indefinida.</w:t>
      </w:r>
      <w:r w:rsidR="00ED1864">
        <w:rPr>
          <w:rFonts w:ascii="Garamond" w:hAnsi="Garamond" w:cs="Times New Roman"/>
          <w:color w:val="000000"/>
          <w:sz w:val="24"/>
          <w:szCs w:val="24"/>
          <w:lang w:val="es-ES" w:eastAsia="es-ES"/>
        </w:rPr>
        <w:t xml:space="preserve"> </w:t>
      </w:r>
      <w:r w:rsidR="00DA4A46" w:rsidRPr="00ED1864">
        <w:rPr>
          <w:rFonts w:ascii="Garamond" w:hAnsi="Garamond" w:cs="Times New Roman"/>
          <w:b/>
          <w:color w:val="000000"/>
          <w:sz w:val="24"/>
          <w:szCs w:val="24"/>
          <w:lang w:val="es-ES" w:eastAsia="es-ES"/>
        </w:rPr>
        <w:t>TITULO II</w:t>
      </w:r>
      <w:r w:rsidR="00ED1864" w:rsidRPr="00ED1864">
        <w:rPr>
          <w:rFonts w:ascii="Garamond" w:hAnsi="Garamond" w:cs="Times New Roman"/>
          <w:b/>
          <w:color w:val="000000"/>
          <w:sz w:val="24"/>
          <w:szCs w:val="24"/>
          <w:lang w:val="es-ES" w:eastAsia="es-ES"/>
        </w:rPr>
        <w:t xml:space="preserve"> </w:t>
      </w:r>
      <w:r w:rsidR="00DA4A46" w:rsidRPr="00ED1864">
        <w:rPr>
          <w:rFonts w:ascii="Garamond" w:hAnsi="Garamond" w:cs="Times New Roman"/>
          <w:b/>
          <w:color w:val="000000"/>
          <w:sz w:val="24"/>
          <w:szCs w:val="24"/>
          <w:lang w:val="es-ES" w:eastAsia="es-ES"/>
        </w:rPr>
        <w:t>Del Patrimonio</w:t>
      </w:r>
      <w:r w:rsidR="00ED1864">
        <w:rPr>
          <w:rFonts w:ascii="Garamond" w:hAnsi="Garamond" w:cs="Times New Roman"/>
          <w:b/>
          <w:color w:val="000000"/>
          <w:sz w:val="24"/>
          <w:szCs w:val="24"/>
          <w:lang w:val="es-ES" w:eastAsia="es-ES"/>
        </w:rPr>
        <w:t xml:space="preserve"> </w:t>
      </w:r>
      <w:r w:rsidR="00DA4A46" w:rsidRPr="00ED1864">
        <w:rPr>
          <w:rFonts w:ascii="Garamond" w:hAnsi="Garamond" w:cs="Times New Roman"/>
          <w:b/>
          <w:color w:val="000000"/>
          <w:sz w:val="24"/>
          <w:szCs w:val="24"/>
          <w:lang w:val="es-ES" w:eastAsia="es-ES"/>
        </w:rPr>
        <w:t xml:space="preserve">Artículo Quinto: </w:t>
      </w:r>
      <w:r w:rsidR="00DA4A46" w:rsidRPr="000777C2">
        <w:rPr>
          <w:rFonts w:ascii="Garamond" w:hAnsi="Garamond" w:cs="Times New Roman"/>
          <w:color w:val="000000"/>
          <w:sz w:val="24"/>
          <w:szCs w:val="24"/>
          <w:lang w:val="es-ES" w:eastAsia="es-ES"/>
        </w:rPr>
        <w:t xml:space="preserve">El patrimonio de la Fundación estará formado por la suma de </w:t>
      </w:r>
      <w:r w:rsidR="002F794D" w:rsidRPr="000777C2">
        <w:rPr>
          <w:rFonts w:ascii="Garamond" w:hAnsi="Garamond" w:cs="Times New Roman"/>
          <w:color w:val="000000"/>
          <w:sz w:val="24"/>
          <w:szCs w:val="24"/>
          <w:lang w:val="es-ES" w:eastAsia="es-ES"/>
        </w:rPr>
        <w:t xml:space="preserve">un millón </w:t>
      </w:r>
      <w:r w:rsidR="00DA4A46" w:rsidRPr="000777C2">
        <w:rPr>
          <w:rFonts w:ascii="Garamond" w:hAnsi="Garamond" w:cs="Times New Roman"/>
          <w:color w:val="000000"/>
          <w:sz w:val="24"/>
          <w:szCs w:val="24"/>
          <w:lang w:val="es-ES" w:eastAsia="es-ES"/>
        </w:rPr>
        <w:t>de pesos</w:t>
      </w:r>
      <w:r w:rsidR="002F794D" w:rsidRPr="000777C2">
        <w:rPr>
          <w:rFonts w:ascii="Garamond" w:hAnsi="Garamond" w:cs="Times New Roman"/>
          <w:color w:val="000000"/>
          <w:sz w:val="24"/>
          <w:szCs w:val="24"/>
          <w:lang w:val="es-ES" w:eastAsia="es-ES"/>
        </w:rPr>
        <w:t xml:space="preserve"> ($1.000.000)</w:t>
      </w:r>
      <w:r w:rsidR="00DA4A46" w:rsidRPr="000777C2">
        <w:rPr>
          <w:rFonts w:ascii="Garamond" w:hAnsi="Garamond" w:cs="Times New Roman"/>
          <w:color w:val="000000"/>
          <w:sz w:val="24"/>
          <w:szCs w:val="24"/>
          <w:lang w:val="es-ES" w:eastAsia="es-ES"/>
        </w:rPr>
        <w:t>, que el fundador destina y se obliga a aportar a la Fundación tan pronto se inscriba en el Registro Nacional de Personas Jurídicas sin Fines de Lucro a cargo del R</w:t>
      </w:r>
      <w:r w:rsidR="00ED1864">
        <w:rPr>
          <w:rFonts w:ascii="Garamond" w:hAnsi="Garamond" w:cs="Times New Roman"/>
          <w:color w:val="000000"/>
          <w:sz w:val="24"/>
          <w:szCs w:val="24"/>
          <w:lang w:val="es-ES" w:eastAsia="es-ES"/>
        </w:rPr>
        <w:t xml:space="preserve">egistro Civil e Identificación. </w:t>
      </w:r>
      <w:r w:rsidR="00DA4A46" w:rsidRPr="00ED1864">
        <w:rPr>
          <w:rFonts w:ascii="Garamond" w:hAnsi="Garamond" w:cs="Times New Roman"/>
          <w:b/>
          <w:color w:val="000000"/>
          <w:sz w:val="24"/>
          <w:szCs w:val="24"/>
          <w:lang w:val="es-ES" w:eastAsia="es-ES"/>
        </w:rPr>
        <w:t>Artículo Sexto:</w:t>
      </w:r>
      <w:r w:rsidR="00DA4A46" w:rsidRPr="000777C2">
        <w:rPr>
          <w:rFonts w:ascii="Garamond" w:hAnsi="Garamond" w:cs="Times New Roman"/>
          <w:color w:val="000000"/>
          <w:sz w:val="24"/>
          <w:szCs w:val="24"/>
          <w:lang w:val="es-ES" w:eastAsia="es-ES"/>
        </w:rPr>
        <w:t xml:space="preserve"> Además de los bienes referidos en el artículo precedente, conformarán el patrimonio de la Fundación: </w:t>
      </w:r>
      <w:r w:rsidR="00DA4A46" w:rsidRPr="00ED1864">
        <w:rPr>
          <w:rFonts w:ascii="Garamond" w:hAnsi="Garamond" w:cs="Times New Roman"/>
          <w:b/>
          <w:color w:val="000000"/>
          <w:sz w:val="24"/>
          <w:szCs w:val="24"/>
          <w:lang w:val="es-ES" w:eastAsia="es-ES"/>
        </w:rPr>
        <w:t>a)</w:t>
      </w:r>
      <w:r w:rsidR="00DA4A46" w:rsidRPr="000777C2">
        <w:rPr>
          <w:rFonts w:ascii="Garamond" w:hAnsi="Garamond" w:cs="Times New Roman"/>
          <w:color w:val="000000"/>
          <w:sz w:val="24"/>
          <w:szCs w:val="24"/>
          <w:lang w:val="es-ES" w:eastAsia="es-ES"/>
        </w:rPr>
        <w:t xml:space="preserve"> todos los bienes que ella adquiera a cualquier título y los frutos civiles o naturales que ellos produzcan y </w:t>
      </w:r>
      <w:r w:rsidR="00DA4A46" w:rsidRPr="00ED1864">
        <w:rPr>
          <w:rFonts w:ascii="Garamond" w:hAnsi="Garamond" w:cs="Times New Roman"/>
          <w:b/>
          <w:color w:val="000000"/>
          <w:sz w:val="24"/>
          <w:szCs w:val="24"/>
          <w:lang w:val="es-ES" w:eastAsia="es-ES"/>
        </w:rPr>
        <w:t>b)</w:t>
      </w:r>
      <w:r w:rsidR="00DA4A46" w:rsidRPr="000777C2">
        <w:rPr>
          <w:rFonts w:ascii="Garamond" w:hAnsi="Garamond" w:cs="Times New Roman"/>
          <w:color w:val="000000"/>
          <w:sz w:val="24"/>
          <w:szCs w:val="24"/>
          <w:lang w:val="es-ES" w:eastAsia="es-ES"/>
        </w:rPr>
        <w:t xml:space="preserve"> las herencias, legados, donaciones, erogaciones y subvenciones que ella obtenga de personas naturales o jurídicas, públicas o </w:t>
      </w:r>
      <w:r w:rsidR="00DA4A46" w:rsidRPr="000777C2">
        <w:rPr>
          <w:rFonts w:ascii="Garamond" w:hAnsi="Garamond" w:cs="Times New Roman"/>
          <w:color w:val="000000"/>
          <w:sz w:val="24"/>
          <w:szCs w:val="24"/>
          <w:lang w:val="es-ES" w:eastAsia="es-ES"/>
        </w:rPr>
        <w:lastRenderedPageBreak/>
        <w:t>privadas, nacionales o extranjeras.</w:t>
      </w:r>
      <w:r w:rsidR="001C0DFB">
        <w:rPr>
          <w:rFonts w:ascii="Garamond" w:hAnsi="Garamond" w:cs="Times New Roman"/>
          <w:color w:val="000000"/>
          <w:sz w:val="24"/>
          <w:szCs w:val="24"/>
          <w:lang w:val="es-ES" w:eastAsia="es-ES"/>
        </w:rPr>
        <w:t xml:space="preserve"> </w:t>
      </w:r>
      <w:r w:rsidR="00DA4A46" w:rsidRPr="00ED1864">
        <w:rPr>
          <w:rFonts w:ascii="Garamond" w:hAnsi="Garamond" w:cs="Times New Roman"/>
          <w:b/>
          <w:color w:val="000000"/>
          <w:sz w:val="24"/>
          <w:szCs w:val="24"/>
          <w:lang w:val="es-ES" w:eastAsia="es-ES"/>
        </w:rPr>
        <w:t>Artículo Séptimo:</w:t>
      </w:r>
      <w:r w:rsidR="001C0DFB">
        <w:rPr>
          <w:rFonts w:ascii="Garamond" w:hAnsi="Garamond" w:cs="Times New Roman"/>
          <w:b/>
          <w:color w:val="000000"/>
          <w:sz w:val="24"/>
          <w:szCs w:val="24"/>
          <w:lang w:val="es-ES" w:eastAsia="es-ES"/>
        </w:rPr>
        <w:t xml:space="preserve"> </w:t>
      </w:r>
      <w:r w:rsidR="001C0DFB" w:rsidRPr="001C0DFB">
        <w:rPr>
          <w:rFonts w:ascii="Garamond" w:hAnsi="Garamond" w:cs="Times New Roman"/>
          <w:color w:val="000000"/>
          <w:sz w:val="24"/>
          <w:szCs w:val="24"/>
          <w:lang w:val="es-ES" w:eastAsia="es-ES"/>
        </w:rPr>
        <w:t>Los recursos que formen parte del patrimonio de la entidad serán aplicados a los fines fundacionales, conforme a las siguientes reglas: a) Anualmente, en el mes de diciembre, el Presidente presentará al Directorio un Plan Anual Operativo en conformidad al presupuesto disponible</w:t>
      </w:r>
      <w:r w:rsidR="001C0DFB">
        <w:rPr>
          <w:rFonts w:ascii="Garamond" w:hAnsi="Garamond" w:cs="Times New Roman"/>
          <w:color w:val="000000"/>
          <w:sz w:val="24"/>
          <w:szCs w:val="24"/>
          <w:lang w:val="es-ES" w:eastAsia="es-ES"/>
        </w:rPr>
        <w:t xml:space="preserve">, a ejecutar el año siguiente. </w:t>
      </w:r>
      <w:r w:rsidR="001C0DFB" w:rsidRPr="001C0DFB">
        <w:rPr>
          <w:rFonts w:ascii="Garamond" w:hAnsi="Garamond" w:cs="Times New Roman"/>
          <w:color w:val="000000"/>
          <w:sz w:val="24"/>
          <w:szCs w:val="24"/>
          <w:lang w:val="es-ES" w:eastAsia="es-ES"/>
        </w:rPr>
        <w:t>b) El Directorio, mediante votación y por mayoría simple, podrá aprobar, rechazar o exigir cambios al Plan Anual Operativo. En caso que se exijan cambios, habrá plazo hasta el 20 de diciembre para presentarlos a un</w:t>
      </w:r>
      <w:r w:rsidR="001C0DFB">
        <w:rPr>
          <w:rFonts w:ascii="Garamond" w:hAnsi="Garamond" w:cs="Times New Roman"/>
          <w:color w:val="000000"/>
          <w:sz w:val="24"/>
          <w:szCs w:val="24"/>
          <w:lang w:val="es-ES" w:eastAsia="es-ES"/>
        </w:rPr>
        <w:t xml:space="preserve">a nueva sesión del Directorio. </w:t>
      </w:r>
      <w:r w:rsidR="001C0DFB" w:rsidRPr="001C0DFB">
        <w:rPr>
          <w:rFonts w:ascii="Garamond" w:hAnsi="Garamond" w:cs="Times New Roman"/>
          <w:color w:val="000000"/>
          <w:sz w:val="24"/>
          <w:szCs w:val="24"/>
          <w:lang w:val="es-ES" w:eastAsia="es-ES"/>
        </w:rPr>
        <w:t xml:space="preserve">c) En marzo de cada año, el Directorio rendirá cuenta de su gestión en la página web de la Fundación, dando cuenta del grado de cumplimiento del Plan Operativo del año precedente, el balance general y el estado </w:t>
      </w:r>
      <w:r w:rsidR="001C0DFB">
        <w:rPr>
          <w:rFonts w:ascii="Garamond" w:hAnsi="Garamond" w:cs="Times New Roman"/>
          <w:color w:val="000000"/>
          <w:sz w:val="24"/>
          <w:szCs w:val="24"/>
          <w:lang w:val="es-ES" w:eastAsia="es-ES"/>
        </w:rPr>
        <w:t xml:space="preserve">de resultados de la Fundación. </w:t>
      </w:r>
      <w:r w:rsidR="001C0DFB" w:rsidRPr="001C0DFB">
        <w:rPr>
          <w:rFonts w:ascii="Garamond" w:hAnsi="Garamond" w:cs="Times New Roman"/>
          <w:color w:val="000000"/>
          <w:sz w:val="24"/>
          <w:szCs w:val="24"/>
          <w:lang w:val="es-ES" w:eastAsia="es-ES"/>
        </w:rPr>
        <w:t xml:space="preserve">d) En todo caso, respecto a la educación ambiental, se privilegiarán aquellas actividades que ofrezcan mayores oportunidades de generar cambios concretos en el comportamiento de los receptores. Para evaluar dicho impacto, se debe tomar en consideración el número de asistentes, su edad y su rol social. Ante opciones que se juzguen similares, se priorizarán las actividades que ofrezcan mejores condiciones económicas para la Fundación, ya sea mediante mayores ingresos, menores costos, o el balance de ambas variables. Por otro lado, respecto a la preservación de ecosistemas, se priorizarán la preservación de terrenos situados en pisos vegetaciones sub representados por las áreas de conservación vigentes. Ante similitud de valor </w:t>
      </w:r>
      <w:proofErr w:type="spellStart"/>
      <w:r w:rsidR="001C0DFB" w:rsidRPr="001C0DFB">
        <w:rPr>
          <w:rFonts w:ascii="Garamond" w:hAnsi="Garamond" w:cs="Times New Roman"/>
          <w:color w:val="000000"/>
          <w:sz w:val="24"/>
          <w:szCs w:val="24"/>
          <w:lang w:val="es-ES" w:eastAsia="es-ES"/>
        </w:rPr>
        <w:t>ecosistémico</w:t>
      </w:r>
      <w:proofErr w:type="spellEnd"/>
      <w:r w:rsidR="001C0DFB" w:rsidRPr="001C0DFB">
        <w:rPr>
          <w:rFonts w:ascii="Garamond" w:hAnsi="Garamond" w:cs="Times New Roman"/>
          <w:color w:val="000000"/>
          <w:sz w:val="24"/>
          <w:szCs w:val="24"/>
          <w:lang w:val="es-ES" w:eastAsia="es-ES"/>
        </w:rPr>
        <w:t>, se privilegiarán los terrenos que minimizan el valor presente por unidad de superficie de costos de adquisición y administración. Se propiciará la coexistencia de actividades que generen valor económico para la Fundación, supeditado a que éstas no pongan en riesgo el obje</w:t>
      </w:r>
      <w:r w:rsidR="001C0DFB">
        <w:rPr>
          <w:rFonts w:ascii="Garamond" w:hAnsi="Garamond" w:cs="Times New Roman"/>
          <w:color w:val="000000"/>
          <w:sz w:val="24"/>
          <w:szCs w:val="24"/>
          <w:lang w:val="es-ES" w:eastAsia="es-ES"/>
        </w:rPr>
        <w:t xml:space="preserve">tivo principal de conservación. </w:t>
      </w:r>
      <w:r w:rsidR="001C0DFB" w:rsidRPr="00B27198">
        <w:rPr>
          <w:rFonts w:ascii="Garamond" w:hAnsi="Garamond" w:cs="Times New Roman"/>
          <w:color w:val="000000"/>
          <w:sz w:val="24"/>
          <w:szCs w:val="24"/>
          <w:lang w:val="es-ES" w:eastAsia="es-ES"/>
        </w:rPr>
        <w:t xml:space="preserve">Asimismo, los beneficiarios de los recursos serán determinados de acuerdo a los siguientes criterios: a) Personas que vivan en o próximos a las áreas de influencia de proyectos o actividades susceptibles de causar impacto ambiental o donde se justifique la realización de estudios de impacto ambiental. b) Personas con bajos niveles de educación o cuyo acceso al conocimiento y a la difusión de las ciencias sea escaso, lo que será determinado exclusivamente por la administración de la Fundación. c) Se pondrá especial énfasis en el trabajo con las personas en etapa escolar y/o universitaria.  Nadie podrá imponer a los órganos de la Fundación que atribuyan sus beneficios a personas determinadas. </w:t>
      </w:r>
      <w:r w:rsidR="00DA4A46" w:rsidRPr="00ED1864">
        <w:rPr>
          <w:rFonts w:ascii="Garamond" w:hAnsi="Garamond" w:cs="Times New Roman"/>
          <w:b/>
          <w:color w:val="000000"/>
          <w:sz w:val="24"/>
          <w:szCs w:val="24"/>
          <w:lang w:val="es-ES" w:eastAsia="es-ES"/>
        </w:rPr>
        <w:t>TITULO III</w:t>
      </w:r>
      <w:r w:rsidR="00ED1864" w:rsidRPr="00ED1864">
        <w:rPr>
          <w:rFonts w:ascii="Garamond" w:hAnsi="Garamond" w:cs="Times New Roman"/>
          <w:b/>
          <w:color w:val="000000"/>
          <w:sz w:val="24"/>
          <w:szCs w:val="24"/>
          <w:lang w:val="es-ES" w:eastAsia="es-ES"/>
        </w:rPr>
        <w:t xml:space="preserve"> </w:t>
      </w:r>
      <w:r w:rsidR="00DA4A46" w:rsidRPr="00ED1864">
        <w:rPr>
          <w:rFonts w:ascii="Garamond" w:hAnsi="Garamond" w:cs="Times New Roman"/>
          <w:b/>
          <w:color w:val="000000"/>
          <w:sz w:val="24"/>
          <w:szCs w:val="24"/>
          <w:lang w:val="es-ES" w:eastAsia="es-ES"/>
        </w:rPr>
        <w:t>De los Órganos de Administración</w:t>
      </w:r>
      <w:r w:rsidR="00ED1864" w:rsidRPr="00ED1864">
        <w:rPr>
          <w:rFonts w:ascii="Garamond" w:hAnsi="Garamond" w:cs="Times New Roman"/>
          <w:b/>
          <w:color w:val="000000"/>
          <w:sz w:val="24"/>
          <w:szCs w:val="24"/>
          <w:lang w:val="es-ES" w:eastAsia="es-ES"/>
        </w:rPr>
        <w:t xml:space="preserve"> </w:t>
      </w:r>
      <w:r w:rsidR="00DA4A46" w:rsidRPr="00ED1864">
        <w:rPr>
          <w:rFonts w:ascii="Garamond" w:hAnsi="Garamond" w:cs="Times New Roman"/>
          <w:b/>
          <w:color w:val="000000"/>
          <w:sz w:val="24"/>
          <w:szCs w:val="24"/>
          <w:lang w:val="es-ES" w:eastAsia="es-ES"/>
        </w:rPr>
        <w:t>Artículo Octavo:</w:t>
      </w:r>
      <w:r w:rsidR="00DA4A46" w:rsidRPr="000777C2">
        <w:rPr>
          <w:rFonts w:ascii="Garamond" w:hAnsi="Garamond" w:cs="Times New Roman"/>
          <w:color w:val="000000"/>
          <w:sz w:val="24"/>
          <w:szCs w:val="24"/>
          <w:lang w:val="es-ES" w:eastAsia="es-ES"/>
        </w:rPr>
        <w:t xml:space="preserve"> La Fundación será administrada por un Directorio que tendrá a su cargo la dirección superior de la Fundación en conformidad con sus estatutos. Estará compuesto de </w:t>
      </w:r>
      <w:r w:rsidR="0019649F" w:rsidRPr="000777C2">
        <w:rPr>
          <w:rFonts w:ascii="Garamond" w:hAnsi="Garamond" w:cs="Times New Roman"/>
          <w:color w:val="000000"/>
          <w:sz w:val="24"/>
          <w:szCs w:val="24"/>
          <w:lang w:val="es-ES" w:eastAsia="es-ES"/>
        </w:rPr>
        <w:t xml:space="preserve">cinco miembros: </w:t>
      </w:r>
      <w:r w:rsidR="00DA4A46" w:rsidRPr="000777C2">
        <w:rPr>
          <w:rFonts w:ascii="Garamond" w:hAnsi="Garamond" w:cs="Times New Roman"/>
          <w:color w:val="000000"/>
          <w:sz w:val="24"/>
          <w:szCs w:val="24"/>
          <w:lang w:val="es-ES" w:eastAsia="es-ES"/>
        </w:rPr>
        <w:t>un Presidente, un</w:t>
      </w:r>
      <w:r w:rsidR="00D41424" w:rsidRPr="000777C2">
        <w:rPr>
          <w:rFonts w:ascii="Garamond" w:hAnsi="Garamond" w:cs="Times New Roman"/>
          <w:color w:val="000000"/>
          <w:sz w:val="24"/>
          <w:szCs w:val="24"/>
          <w:lang w:val="es-ES" w:eastAsia="es-ES"/>
        </w:rPr>
        <w:t xml:space="preserve"> Vicepresidente, un Secretario,</w:t>
      </w:r>
      <w:r w:rsidR="00DA4A46" w:rsidRPr="000777C2">
        <w:rPr>
          <w:rFonts w:ascii="Garamond" w:hAnsi="Garamond" w:cs="Times New Roman"/>
          <w:color w:val="000000"/>
          <w:sz w:val="24"/>
          <w:szCs w:val="24"/>
          <w:lang w:val="es-ES" w:eastAsia="es-ES"/>
        </w:rPr>
        <w:t xml:space="preserve"> un Tesorero</w:t>
      </w:r>
      <w:r w:rsidR="0019649F" w:rsidRPr="000777C2">
        <w:rPr>
          <w:rFonts w:ascii="Garamond" w:hAnsi="Garamond" w:cs="Times New Roman"/>
          <w:color w:val="000000"/>
          <w:sz w:val="24"/>
          <w:szCs w:val="24"/>
          <w:lang w:val="es-ES" w:eastAsia="es-ES"/>
        </w:rPr>
        <w:t xml:space="preserve"> y un D</w:t>
      </w:r>
      <w:r w:rsidR="00D41424" w:rsidRPr="000777C2">
        <w:rPr>
          <w:rFonts w:ascii="Garamond" w:hAnsi="Garamond" w:cs="Times New Roman"/>
          <w:color w:val="000000"/>
          <w:sz w:val="24"/>
          <w:szCs w:val="24"/>
          <w:lang w:val="es-ES" w:eastAsia="es-ES"/>
        </w:rPr>
        <w:t>irector</w:t>
      </w:r>
      <w:r w:rsidR="00DA4A46" w:rsidRPr="000777C2">
        <w:rPr>
          <w:rFonts w:ascii="Garamond" w:hAnsi="Garamond" w:cs="Times New Roman"/>
          <w:color w:val="000000"/>
          <w:sz w:val="24"/>
          <w:szCs w:val="24"/>
          <w:lang w:val="es-ES" w:eastAsia="es-ES"/>
        </w:rPr>
        <w:t xml:space="preserve">. El Directorio durará </w:t>
      </w:r>
      <w:r w:rsidR="006A15C5" w:rsidRPr="000777C2">
        <w:rPr>
          <w:rFonts w:ascii="Garamond" w:hAnsi="Garamond" w:cs="Times New Roman"/>
          <w:color w:val="000000"/>
          <w:sz w:val="24"/>
          <w:szCs w:val="24"/>
          <w:lang w:val="es-ES" w:eastAsia="es-ES"/>
        </w:rPr>
        <w:t>cinco</w:t>
      </w:r>
      <w:r w:rsidR="00DA4A46" w:rsidRPr="000777C2">
        <w:rPr>
          <w:rFonts w:ascii="Garamond" w:hAnsi="Garamond" w:cs="Times New Roman"/>
          <w:color w:val="000000"/>
          <w:sz w:val="24"/>
          <w:szCs w:val="24"/>
          <w:lang w:val="es-ES" w:eastAsia="es-ES"/>
        </w:rPr>
        <w:t xml:space="preserve"> </w:t>
      </w:r>
      <w:r w:rsidR="006B1AAE" w:rsidRPr="000777C2">
        <w:rPr>
          <w:rFonts w:ascii="Garamond" w:hAnsi="Garamond" w:cs="Times New Roman"/>
          <w:color w:val="000000"/>
          <w:sz w:val="24"/>
          <w:szCs w:val="24"/>
          <w:lang w:val="es-ES" w:eastAsia="es-ES"/>
        </w:rPr>
        <w:t>años</w:t>
      </w:r>
      <w:r w:rsidR="006A15C5" w:rsidRPr="000777C2">
        <w:rPr>
          <w:rFonts w:ascii="Garamond" w:hAnsi="Garamond" w:cs="Times New Roman"/>
          <w:color w:val="000000"/>
          <w:sz w:val="24"/>
          <w:szCs w:val="24"/>
          <w:lang w:val="es-ES" w:eastAsia="es-ES"/>
        </w:rPr>
        <w:t>.</w:t>
      </w:r>
      <w:r w:rsidR="00ED1864">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 xml:space="preserve">Los miembros del Directorio deberán ser designados por el Fundador, además de ser confirmados en sus cargos cada </w:t>
      </w:r>
      <w:r w:rsidR="002741EA" w:rsidRPr="000777C2">
        <w:rPr>
          <w:rFonts w:ascii="Garamond" w:hAnsi="Garamond" w:cs="Times New Roman"/>
          <w:color w:val="000000"/>
          <w:sz w:val="24"/>
          <w:szCs w:val="24"/>
          <w:lang w:val="es-ES" w:eastAsia="es-ES"/>
        </w:rPr>
        <w:t>cinco</w:t>
      </w:r>
      <w:r w:rsidR="00DA4A46" w:rsidRPr="000777C2">
        <w:rPr>
          <w:rFonts w:ascii="Garamond" w:hAnsi="Garamond" w:cs="Times New Roman"/>
          <w:color w:val="000000"/>
          <w:sz w:val="24"/>
          <w:szCs w:val="24"/>
          <w:lang w:val="es-ES" w:eastAsia="es-ES"/>
        </w:rPr>
        <w:t xml:space="preserve"> </w:t>
      </w:r>
      <w:r w:rsidR="002741EA" w:rsidRPr="000777C2">
        <w:rPr>
          <w:rFonts w:ascii="Garamond" w:hAnsi="Garamond" w:cs="Times New Roman"/>
          <w:color w:val="000000"/>
          <w:sz w:val="24"/>
          <w:szCs w:val="24"/>
          <w:lang w:val="es-ES" w:eastAsia="es-ES"/>
        </w:rPr>
        <w:t>años</w:t>
      </w:r>
      <w:r w:rsidR="0019649F" w:rsidRPr="000777C2">
        <w:rPr>
          <w:rFonts w:ascii="Garamond" w:hAnsi="Garamond" w:cs="Times New Roman"/>
          <w:color w:val="000000"/>
          <w:sz w:val="24"/>
          <w:szCs w:val="24"/>
          <w:lang w:val="es-ES" w:eastAsia="es-ES"/>
        </w:rPr>
        <w:t xml:space="preserve"> como máximo</w:t>
      </w:r>
      <w:r w:rsidR="002741EA" w:rsidRPr="000777C2">
        <w:rPr>
          <w:rFonts w:ascii="Garamond" w:hAnsi="Garamond" w:cs="Times New Roman"/>
          <w:color w:val="000000"/>
          <w:sz w:val="24"/>
          <w:szCs w:val="24"/>
          <w:lang w:val="es-ES" w:eastAsia="es-ES"/>
        </w:rPr>
        <w:t>.</w:t>
      </w:r>
      <w:r w:rsidR="00ED1864">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No podrán integrar el Directorio personas que hayan sido condenadas a pena aflictiva. Los miembros del Directorio cesarán en ellos, en caso de que perdieran la libre administración de sus bienes o que dejaren de asistir por cualquier medio, por más de 6 meses consecutivos a las reuniones de Directorio, sin autorización especial de éste. Con el acuerdo de la totalidad del Directorio, salvo el afectado, se podrá declarar la inhabilidad física o moral o la inconveniencia de que dicho miembro del Directorio continúe en su cargo, procediendo a removerlo.</w:t>
      </w:r>
      <w:r w:rsidR="00ED1864">
        <w:rPr>
          <w:rFonts w:ascii="Garamond" w:hAnsi="Garamond" w:cs="Times New Roman"/>
          <w:color w:val="000000"/>
          <w:sz w:val="24"/>
          <w:szCs w:val="24"/>
          <w:lang w:val="es-ES" w:eastAsia="es-ES"/>
        </w:rPr>
        <w:t xml:space="preserve"> </w:t>
      </w:r>
      <w:r w:rsidR="008A4E0D" w:rsidRPr="00B27198">
        <w:rPr>
          <w:rFonts w:ascii="Garamond" w:hAnsi="Garamond" w:cs="Times New Roman"/>
          <w:color w:val="000000"/>
          <w:sz w:val="24"/>
          <w:szCs w:val="24"/>
          <w:lang w:val="es-ES" w:eastAsia="es-ES"/>
        </w:rPr>
        <w:t>Asimismo, el director que durante el desempeño de su cargo fuere condenado por crimen o simple delito, o incurriere en cualquier otro impedimento o causa de inhabilidad o incompatibilidad establecida por la ley o los estatutos, como el</w:t>
      </w:r>
      <w:r w:rsidR="00DA4A46" w:rsidRPr="00B27198">
        <w:rPr>
          <w:rFonts w:ascii="Garamond" w:hAnsi="Garamond" w:cs="Times New Roman"/>
          <w:color w:val="000000"/>
          <w:sz w:val="24"/>
          <w:szCs w:val="24"/>
          <w:lang w:val="es-ES" w:eastAsia="es-ES"/>
        </w:rPr>
        <w:t xml:space="preserve"> caso de </w:t>
      </w:r>
      <w:r w:rsidR="008A4E0D" w:rsidRPr="00B27198">
        <w:rPr>
          <w:rFonts w:ascii="Garamond" w:hAnsi="Garamond" w:cs="Times New Roman"/>
          <w:color w:val="000000"/>
          <w:sz w:val="24"/>
          <w:szCs w:val="24"/>
          <w:lang w:val="es-ES" w:eastAsia="es-ES"/>
        </w:rPr>
        <w:t>fallecimiento, renuncia o</w:t>
      </w:r>
      <w:r w:rsidR="00DA4A46" w:rsidRPr="00B27198">
        <w:rPr>
          <w:rFonts w:ascii="Garamond" w:hAnsi="Garamond" w:cs="Times New Roman"/>
          <w:color w:val="000000"/>
          <w:sz w:val="24"/>
          <w:szCs w:val="24"/>
          <w:lang w:val="es-ES" w:eastAsia="es-ES"/>
        </w:rPr>
        <w:t xml:space="preserve"> remoción, </w:t>
      </w:r>
      <w:r w:rsidR="008A4E0D" w:rsidRPr="00B27198">
        <w:rPr>
          <w:rFonts w:ascii="Garamond" w:hAnsi="Garamond" w:cs="Times New Roman"/>
          <w:color w:val="000000"/>
          <w:sz w:val="24"/>
          <w:szCs w:val="24"/>
          <w:lang w:val="es-ES" w:eastAsia="es-ES"/>
        </w:rPr>
        <w:t xml:space="preserve">cesará en sus funciones, debiendo </w:t>
      </w:r>
      <w:r w:rsidR="00DA4A46" w:rsidRPr="00B27198">
        <w:rPr>
          <w:rFonts w:ascii="Garamond" w:hAnsi="Garamond" w:cs="Times New Roman"/>
          <w:color w:val="000000"/>
          <w:sz w:val="24"/>
          <w:szCs w:val="24"/>
          <w:lang w:val="es-ES" w:eastAsia="es-ES"/>
        </w:rPr>
        <w:t>el Directorio, con el acuerdo de la mayoría absoluta de sus miembros y la aprobació</w:t>
      </w:r>
      <w:r w:rsidR="008A4E0D" w:rsidRPr="00B27198">
        <w:rPr>
          <w:rFonts w:ascii="Garamond" w:hAnsi="Garamond" w:cs="Times New Roman"/>
          <w:color w:val="000000"/>
          <w:sz w:val="24"/>
          <w:szCs w:val="24"/>
          <w:lang w:val="es-ES" w:eastAsia="es-ES"/>
        </w:rPr>
        <w:t>n expresa del Fundador, nombrar a</w:t>
      </w:r>
      <w:r w:rsidR="00DA4A46" w:rsidRPr="00B27198">
        <w:rPr>
          <w:rFonts w:ascii="Garamond" w:hAnsi="Garamond" w:cs="Times New Roman"/>
          <w:color w:val="000000"/>
          <w:sz w:val="24"/>
          <w:szCs w:val="24"/>
          <w:lang w:val="es-ES" w:eastAsia="es-ES"/>
        </w:rPr>
        <w:t xml:space="preserve"> un reemplazante que durará </w:t>
      </w:r>
      <w:r w:rsidR="00037C05" w:rsidRPr="00B27198">
        <w:rPr>
          <w:rFonts w:ascii="Garamond" w:hAnsi="Garamond" w:cs="Times New Roman"/>
          <w:color w:val="000000"/>
          <w:sz w:val="24"/>
          <w:szCs w:val="24"/>
          <w:lang w:val="es-ES" w:eastAsia="es-ES"/>
        </w:rPr>
        <w:t xml:space="preserve">en sus funciones </w:t>
      </w:r>
      <w:r w:rsidR="00DA4A46" w:rsidRPr="00B27198">
        <w:rPr>
          <w:rFonts w:ascii="Garamond" w:hAnsi="Garamond" w:cs="Times New Roman"/>
          <w:color w:val="000000"/>
          <w:sz w:val="24"/>
          <w:szCs w:val="24"/>
          <w:lang w:val="es-ES" w:eastAsia="es-ES"/>
        </w:rPr>
        <w:t xml:space="preserve">el tiempo que </w:t>
      </w:r>
      <w:r w:rsidR="00037C05" w:rsidRPr="00B27198">
        <w:rPr>
          <w:rFonts w:ascii="Garamond" w:hAnsi="Garamond" w:cs="Times New Roman"/>
          <w:color w:val="000000"/>
          <w:sz w:val="24"/>
          <w:szCs w:val="24"/>
          <w:lang w:val="es-ES" w:eastAsia="es-ES"/>
        </w:rPr>
        <w:t>reste para completar el período del director reemplazado</w:t>
      </w:r>
      <w:r w:rsidR="00323324" w:rsidRPr="00B27198">
        <w:rPr>
          <w:rFonts w:ascii="Garamond" w:hAnsi="Garamond" w:cs="Times New Roman"/>
          <w:color w:val="000000"/>
          <w:sz w:val="24"/>
          <w:szCs w:val="24"/>
          <w:lang w:val="es-ES" w:eastAsia="es-ES"/>
        </w:rPr>
        <w:t>.</w:t>
      </w:r>
      <w:r w:rsidR="00323324" w:rsidRPr="000777C2">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El reemplazante desempeñará las funciones que se le asignen, con todas las obligaciones y atribucione</w:t>
      </w:r>
      <w:r w:rsidR="00323324" w:rsidRPr="000777C2">
        <w:rPr>
          <w:rFonts w:ascii="Garamond" w:hAnsi="Garamond" w:cs="Times New Roman"/>
          <w:color w:val="000000"/>
          <w:sz w:val="24"/>
          <w:szCs w:val="24"/>
          <w:lang w:val="es-ES" w:eastAsia="es-ES"/>
        </w:rPr>
        <w:t>s del director que reemplaza. Si</w:t>
      </w:r>
      <w:r w:rsidR="00DA4A46" w:rsidRPr="000777C2">
        <w:rPr>
          <w:rFonts w:ascii="Garamond" w:hAnsi="Garamond" w:cs="Times New Roman"/>
          <w:color w:val="000000"/>
          <w:sz w:val="24"/>
          <w:szCs w:val="24"/>
          <w:lang w:val="es-ES" w:eastAsia="es-ES"/>
        </w:rPr>
        <w:t>, por cualquier motivo, disminuyera el número de directores impidiendo la formación del quórum necesario para sesionar y adoptar acuerdos, será el Fundador quien designará los Directores que sean nece</w:t>
      </w:r>
      <w:r w:rsidR="00434B2B" w:rsidRPr="000777C2">
        <w:rPr>
          <w:rFonts w:ascii="Garamond" w:hAnsi="Garamond" w:cs="Times New Roman"/>
          <w:color w:val="000000"/>
          <w:sz w:val="24"/>
          <w:szCs w:val="24"/>
          <w:lang w:val="es-ES" w:eastAsia="es-ES"/>
        </w:rPr>
        <w:t>sarios para completar a los falt</w:t>
      </w:r>
      <w:r w:rsidR="00DA4A46" w:rsidRPr="000777C2">
        <w:rPr>
          <w:rFonts w:ascii="Garamond" w:hAnsi="Garamond" w:cs="Times New Roman"/>
          <w:color w:val="000000"/>
          <w:sz w:val="24"/>
          <w:szCs w:val="24"/>
          <w:lang w:val="es-ES" w:eastAsia="es-ES"/>
        </w:rPr>
        <w:t>antes.</w:t>
      </w:r>
      <w:r w:rsidR="00872A5D">
        <w:rPr>
          <w:rFonts w:ascii="Garamond" w:hAnsi="Garamond" w:cs="Times New Roman"/>
          <w:color w:val="000000"/>
          <w:sz w:val="24"/>
          <w:szCs w:val="24"/>
          <w:lang w:val="es-ES" w:eastAsia="es-ES"/>
        </w:rPr>
        <w:t xml:space="preserve"> </w:t>
      </w:r>
      <w:r w:rsidR="00DA4A46" w:rsidRPr="00872A5D">
        <w:rPr>
          <w:rFonts w:ascii="Garamond" w:hAnsi="Garamond" w:cs="Times New Roman"/>
          <w:b/>
          <w:color w:val="000000"/>
          <w:sz w:val="24"/>
          <w:szCs w:val="24"/>
          <w:lang w:val="es-ES" w:eastAsia="es-ES"/>
        </w:rPr>
        <w:t>Artículo Noveno:</w:t>
      </w:r>
      <w:r w:rsidR="00DA4A46" w:rsidRPr="000777C2">
        <w:rPr>
          <w:rFonts w:ascii="Garamond" w:hAnsi="Garamond" w:cs="Times New Roman"/>
          <w:color w:val="000000"/>
          <w:sz w:val="24"/>
          <w:szCs w:val="24"/>
          <w:lang w:val="es-ES" w:eastAsia="es-ES"/>
        </w:rPr>
        <w:t xml:space="preserve"> El Directorio, en la sesión ordinaria correspondiente al mes de marzo de cada año o cuando </w:t>
      </w:r>
      <w:r w:rsidR="00DA4A46" w:rsidRPr="000777C2">
        <w:rPr>
          <w:rFonts w:ascii="Garamond" w:hAnsi="Garamond" w:cs="Times New Roman"/>
          <w:color w:val="000000"/>
          <w:sz w:val="24"/>
          <w:szCs w:val="24"/>
          <w:lang w:val="es-ES" w:eastAsia="es-ES"/>
        </w:rPr>
        <w:lastRenderedPageBreak/>
        <w:t>se produzca la vacancia en los cargos de Presi</w:t>
      </w:r>
      <w:r w:rsidR="002741EA" w:rsidRPr="000777C2">
        <w:rPr>
          <w:rFonts w:ascii="Garamond" w:hAnsi="Garamond" w:cs="Times New Roman"/>
          <w:color w:val="000000"/>
          <w:sz w:val="24"/>
          <w:szCs w:val="24"/>
          <w:lang w:val="es-ES" w:eastAsia="es-ES"/>
        </w:rPr>
        <w:t>dente, Vicepresidente</w:t>
      </w:r>
      <w:r w:rsidR="00DA4A46" w:rsidRPr="000777C2">
        <w:rPr>
          <w:rFonts w:ascii="Garamond" w:hAnsi="Garamond" w:cs="Times New Roman"/>
          <w:color w:val="000000"/>
          <w:sz w:val="24"/>
          <w:szCs w:val="24"/>
          <w:lang w:val="es-ES" w:eastAsia="es-ES"/>
        </w:rPr>
        <w:t>, Secretario o Tesorero, deberá designar de entre sus miembros a las personas encargadas de desempeñarlos.</w:t>
      </w:r>
      <w:r w:rsidR="00872A5D">
        <w:rPr>
          <w:rFonts w:ascii="Garamond" w:hAnsi="Garamond" w:cs="Times New Roman"/>
          <w:color w:val="000000"/>
          <w:sz w:val="24"/>
          <w:szCs w:val="24"/>
          <w:lang w:val="es-ES" w:eastAsia="es-ES"/>
        </w:rPr>
        <w:t xml:space="preserve"> </w:t>
      </w:r>
      <w:r w:rsidR="00DA4A46" w:rsidRPr="00872A5D">
        <w:rPr>
          <w:rFonts w:ascii="Garamond" w:hAnsi="Garamond" w:cs="Times New Roman"/>
          <w:b/>
          <w:color w:val="000000"/>
          <w:sz w:val="24"/>
          <w:szCs w:val="24"/>
          <w:lang w:val="es-ES" w:eastAsia="es-ES"/>
        </w:rPr>
        <w:t xml:space="preserve">Articulo Décimo: </w:t>
      </w:r>
      <w:r w:rsidR="00DA4A46" w:rsidRPr="000777C2">
        <w:rPr>
          <w:rFonts w:ascii="Garamond" w:hAnsi="Garamond" w:cs="Times New Roman"/>
          <w:color w:val="000000"/>
          <w:sz w:val="24"/>
          <w:szCs w:val="24"/>
          <w:lang w:val="es-ES" w:eastAsia="es-ES"/>
        </w:rPr>
        <w:t xml:space="preserve">El Directorio celebrará sesiones ordinarias cada </w:t>
      </w:r>
      <w:r w:rsidR="008A17D9" w:rsidRPr="000777C2">
        <w:rPr>
          <w:rFonts w:ascii="Garamond" w:hAnsi="Garamond" w:cs="Times New Roman"/>
          <w:color w:val="000000"/>
          <w:sz w:val="24"/>
          <w:szCs w:val="24"/>
          <w:lang w:val="es-ES" w:eastAsia="es-ES"/>
        </w:rPr>
        <w:t>dos</w:t>
      </w:r>
      <w:r w:rsidR="00DA4A46" w:rsidRPr="000777C2">
        <w:rPr>
          <w:rFonts w:ascii="Garamond" w:hAnsi="Garamond" w:cs="Times New Roman"/>
          <w:color w:val="000000"/>
          <w:sz w:val="24"/>
          <w:szCs w:val="24"/>
          <w:lang w:val="es-ES" w:eastAsia="es-ES"/>
        </w:rPr>
        <w:t xml:space="preserve"> meses según el calendario que acuerde para cada período anual. Celebrará, asimismo, sesiones extraordinarias cuando las necesidades del funcionamiento de la Fundación lo requieran; cuando lo soliciten </w:t>
      </w:r>
      <w:r w:rsidR="009F5CB1" w:rsidRPr="000777C2">
        <w:rPr>
          <w:rFonts w:ascii="Garamond" w:hAnsi="Garamond" w:cs="Times New Roman"/>
          <w:color w:val="000000"/>
          <w:sz w:val="24"/>
          <w:szCs w:val="24"/>
          <w:lang w:val="es-ES" w:eastAsia="es-ES"/>
        </w:rPr>
        <w:t xml:space="preserve">al menos </w:t>
      </w:r>
      <w:r w:rsidR="00DA4A46" w:rsidRPr="000777C2">
        <w:rPr>
          <w:rFonts w:ascii="Garamond" w:hAnsi="Garamond" w:cs="Times New Roman"/>
          <w:color w:val="000000"/>
          <w:sz w:val="24"/>
          <w:szCs w:val="24"/>
          <w:lang w:val="es-ES" w:eastAsia="es-ES"/>
        </w:rPr>
        <w:t>dos de sus miembros; o cuando lo solicite el Presidente del Directorio. Las c</w:t>
      </w:r>
      <w:r w:rsidR="009F5CB1" w:rsidRPr="000777C2">
        <w:rPr>
          <w:rFonts w:ascii="Garamond" w:hAnsi="Garamond" w:cs="Times New Roman"/>
          <w:color w:val="000000"/>
          <w:sz w:val="24"/>
          <w:szCs w:val="24"/>
          <w:lang w:val="es-ES" w:eastAsia="es-ES"/>
        </w:rPr>
        <w:t>itaciones a reunión se enviarán a los</w:t>
      </w:r>
      <w:r w:rsidR="00DA4A46" w:rsidRPr="000777C2">
        <w:rPr>
          <w:rFonts w:ascii="Garamond" w:hAnsi="Garamond" w:cs="Times New Roman"/>
          <w:color w:val="000000"/>
          <w:sz w:val="24"/>
          <w:szCs w:val="24"/>
          <w:lang w:val="es-ES" w:eastAsia="es-ES"/>
        </w:rPr>
        <w:t xml:space="preserve"> </w:t>
      </w:r>
      <w:r w:rsidR="009F5CB1" w:rsidRPr="000777C2">
        <w:rPr>
          <w:rFonts w:ascii="Garamond" w:hAnsi="Garamond" w:cs="Times New Roman"/>
          <w:color w:val="000000"/>
          <w:sz w:val="24"/>
          <w:szCs w:val="24"/>
          <w:lang w:val="es-ES" w:eastAsia="es-ES"/>
        </w:rPr>
        <w:t>correos electrónicos</w:t>
      </w:r>
      <w:r w:rsidR="00DA4A46" w:rsidRPr="000777C2">
        <w:rPr>
          <w:rFonts w:ascii="Garamond" w:hAnsi="Garamond" w:cs="Times New Roman"/>
          <w:color w:val="000000"/>
          <w:sz w:val="24"/>
          <w:szCs w:val="24"/>
          <w:lang w:val="es-ES" w:eastAsia="es-ES"/>
        </w:rPr>
        <w:t xml:space="preserve"> registrados por los directores en la Fundación</w:t>
      </w:r>
      <w:r w:rsidR="009F5CB1" w:rsidRPr="000777C2">
        <w:rPr>
          <w:rFonts w:ascii="Garamond" w:hAnsi="Garamond" w:cs="Times New Roman"/>
          <w:color w:val="000000"/>
          <w:sz w:val="24"/>
          <w:szCs w:val="24"/>
          <w:lang w:val="es-ES" w:eastAsia="es-ES"/>
        </w:rPr>
        <w:t>. Las sesiones extraordinarias</w:t>
      </w:r>
      <w:r w:rsidR="00DA4A46" w:rsidRPr="000777C2">
        <w:rPr>
          <w:rFonts w:ascii="Garamond" w:hAnsi="Garamond" w:cs="Times New Roman"/>
          <w:color w:val="000000"/>
          <w:sz w:val="24"/>
          <w:szCs w:val="24"/>
          <w:lang w:val="es-ES" w:eastAsia="es-ES"/>
        </w:rPr>
        <w:t xml:space="preserve"> deberán indicar el objeto de la misma, único que podrá ser materia de la reunión. En todas ellas, debe indicarse: naturaleza de la reunión, el día, hora y lugar en que se celebrará.</w:t>
      </w:r>
      <w:r w:rsidR="00872A5D">
        <w:rPr>
          <w:rFonts w:ascii="Garamond" w:hAnsi="Garamond" w:cs="Times New Roman"/>
          <w:color w:val="000000"/>
          <w:sz w:val="24"/>
          <w:szCs w:val="24"/>
          <w:lang w:val="es-ES" w:eastAsia="es-ES"/>
        </w:rPr>
        <w:t xml:space="preserve"> </w:t>
      </w:r>
      <w:r w:rsidR="00DA4A46" w:rsidRPr="00872A5D">
        <w:rPr>
          <w:rFonts w:ascii="Garamond" w:hAnsi="Garamond" w:cs="Times New Roman"/>
          <w:b/>
          <w:color w:val="000000"/>
          <w:sz w:val="24"/>
          <w:szCs w:val="24"/>
          <w:lang w:val="es-ES" w:eastAsia="es-ES"/>
        </w:rPr>
        <w:t>Articulo Décimo Primero:</w:t>
      </w:r>
      <w:r w:rsidR="00DA4A46" w:rsidRPr="000777C2">
        <w:rPr>
          <w:rFonts w:ascii="Garamond" w:hAnsi="Garamond" w:cs="Times New Roman"/>
          <w:color w:val="000000"/>
          <w:sz w:val="24"/>
          <w:szCs w:val="24"/>
          <w:lang w:val="es-ES" w:eastAsia="es-ES"/>
        </w:rPr>
        <w:t xml:space="preserve"> El quórum mínimo para que sesione el Directorio será de </w:t>
      </w:r>
      <w:r w:rsidR="009F5CB1" w:rsidRPr="000777C2">
        <w:rPr>
          <w:rFonts w:ascii="Garamond" w:hAnsi="Garamond" w:cs="Times New Roman"/>
          <w:color w:val="000000"/>
          <w:sz w:val="24"/>
          <w:szCs w:val="24"/>
          <w:lang w:val="es-ES" w:eastAsia="es-ES"/>
        </w:rPr>
        <w:t>tres</w:t>
      </w:r>
      <w:r w:rsidR="00DA4A46" w:rsidRPr="000777C2">
        <w:rPr>
          <w:rFonts w:ascii="Garamond" w:hAnsi="Garamond" w:cs="Times New Roman"/>
          <w:color w:val="000000"/>
          <w:sz w:val="24"/>
          <w:szCs w:val="24"/>
          <w:lang w:val="es-ES" w:eastAsia="es-ES"/>
        </w:rPr>
        <w:t xml:space="preserve"> directores</w:t>
      </w:r>
      <w:r w:rsidR="009F5CB1" w:rsidRPr="000777C2">
        <w:rPr>
          <w:rFonts w:ascii="Garamond" w:hAnsi="Garamond" w:cs="Times New Roman"/>
          <w:color w:val="000000"/>
          <w:sz w:val="24"/>
          <w:szCs w:val="24"/>
          <w:lang w:val="es-ES" w:eastAsia="es-ES"/>
        </w:rPr>
        <w:t>,</w:t>
      </w:r>
      <w:r w:rsidR="00DA4A46" w:rsidRPr="000777C2">
        <w:rPr>
          <w:rFonts w:ascii="Garamond" w:hAnsi="Garamond" w:cs="Times New Roman"/>
          <w:color w:val="000000"/>
          <w:sz w:val="24"/>
          <w:szCs w:val="24"/>
          <w:lang w:val="es-ES" w:eastAsia="es-ES"/>
        </w:rPr>
        <w:t xml:space="preserve"> y sus acuerdos se adoptarán por mayoría absoluta de </w:t>
      </w:r>
      <w:r w:rsidR="009F5CB1" w:rsidRPr="000777C2">
        <w:rPr>
          <w:rFonts w:ascii="Garamond" w:hAnsi="Garamond" w:cs="Times New Roman"/>
          <w:color w:val="000000"/>
          <w:sz w:val="24"/>
          <w:szCs w:val="24"/>
          <w:lang w:val="es-ES" w:eastAsia="es-ES"/>
        </w:rPr>
        <w:t xml:space="preserve">entre </w:t>
      </w:r>
      <w:r w:rsidR="00DA4A46" w:rsidRPr="000777C2">
        <w:rPr>
          <w:rFonts w:ascii="Garamond" w:hAnsi="Garamond" w:cs="Times New Roman"/>
          <w:color w:val="000000"/>
          <w:sz w:val="24"/>
          <w:szCs w:val="24"/>
          <w:lang w:val="es-ES" w:eastAsia="es-ES"/>
        </w:rPr>
        <w:t>los asistentes. En caso de empate, d</w:t>
      </w:r>
      <w:r w:rsidR="009F5CB1" w:rsidRPr="000777C2">
        <w:rPr>
          <w:rFonts w:ascii="Garamond" w:hAnsi="Garamond" w:cs="Times New Roman"/>
          <w:color w:val="000000"/>
          <w:sz w:val="24"/>
          <w:szCs w:val="24"/>
          <w:lang w:val="es-ES" w:eastAsia="es-ES"/>
        </w:rPr>
        <w:t>irimirá</w:t>
      </w:r>
      <w:r w:rsidR="00DA4A46" w:rsidRPr="000777C2">
        <w:rPr>
          <w:rFonts w:ascii="Garamond" w:hAnsi="Garamond" w:cs="Times New Roman"/>
          <w:color w:val="000000"/>
          <w:sz w:val="24"/>
          <w:szCs w:val="24"/>
          <w:lang w:val="es-ES" w:eastAsia="es-ES"/>
        </w:rPr>
        <w:t xml:space="preserve"> el voto del Presidente del Directorio.</w:t>
      </w:r>
      <w:r w:rsidR="00872A5D">
        <w:rPr>
          <w:rFonts w:ascii="Garamond" w:hAnsi="Garamond" w:cs="Times New Roman"/>
          <w:color w:val="000000"/>
          <w:sz w:val="24"/>
          <w:szCs w:val="24"/>
          <w:lang w:val="es-ES" w:eastAsia="es-ES"/>
        </w:rPr>
        <w:t xml:space="preserve"> </w:t>
      </w:r>
      <w:r w:rsidR="00DA4A46" w:rsidRPr="00872A5D">
        <w:rPr>
          <w:rFonts w:ascii="Garamond" w:hAnsi="Garamond" w:cs="Times New Roman"/>
          <w:b/>
          <w:color w:val="000000"/>
          <w:sz w:val="24"/>
          <w:szCs w:val="24"/>
          <w:lang w:val="es-ES" w:eastAsia="es-ES"/>
        </w:rPr>
        <w:t>Artículo Décimo Segundo:</w:t>
      </w:r>
      <w:r w:rsidR="00DA4A46" w:rsidRPr="000777C2">
        <w:rPr>
          <w:rFonts w:ascii="Garamond" w:hAnsi="Garamond" w:cs="Times New Roman"/>
          <w:color w:val="000000"/>
          <w:sz w:val="24"/>
          <w:szCs w:val="24"/>
          <w:lang w:val="es-ES" w:eastAsia="es-ES"/>
        </w:rPr>
        <w:t xml:space="preserve"> De las deliberaciones y acuerdos del Directorio se dejará constancia en un libro de actas que llevará el Secretario</w:t>
      </w:r>
      <w:r w:rsidR="009F5CB1" w:rsidRPr="000777C2">
        <w:rPr>
          <w:rFonts w:ascii="Garamond" w:hAnsi="Garamond" w:cs="Times New Roman"/>
          <w:color w:val="000000"/>
          <w:sz w:val="24"/>
          <w:szCs w:val="24"/>
          <w:lang w:val="es-ES" w:eastAsia="es-ES"/>
        </w:rPr>
        <w:t>. Las actas</w:t>
      </w:r>
      <w:r w:rsidR="00DA4A46" w:rsidRPr="000777C2">
        <w:rPr>
          <w:rFonts w:ascii="Garamond" w:hAnsi="Garamond" w:cs="Times New Roman"/>
          <w:color w:val="000000"/>
          <w:sz w:val="24"/>
          <w:szCs w:val="24"/>
          <w:lang w:val="es-ES" w:eastAsia="es-ES"/>
        </w:rPr>
        <w:t xml:space="preserve"> </w:t>
      </w:r>
      <w:r w:rsidR="009F5CB1" w:rsidRPr="000777C2">
        <w:rPr>
          <w:rFonts w:ascii="Garamond" w:hAnsi="Garamond" w:cs="Times New Roman"/>
          <w:color w:val="000000"/>
          <w:sz w:val="24"/>
          <w:szCs w:val="24"/>
          <w:lang w:val="es-ES" w:eastAsia="es-ES"/>
        </w:rPr>
        <w:t>serán firmadas</w:t>
      </w:r>
      <w:r w:rsidR="00DA4A46" w:rsidRPr="000777C2">
        <w:rPr>
          <w:rFonts w:ascii="Garamond" w:hAnsi="Garamond" w:cs="Times New Roman"/>
          <w:color w:val="000000"/>
          <w:sz w:val="24"/>
          <w:szCs w:val="24"/>
          <w:lang w:val="es-ES" w:eastAsia="es-ES"/>
        </w:rPr>
        <w:t xml:space="preserve"> por todos los asistentes. El Director que quisiera salvar su responsabilidad por algún acto o acuerdo del Directorio deberá hacer constar en acta su oposición.</w:t>
      </w:r>
      <w:r w:rsidR="00872A5D">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La Fundación deberá mantener permanentemente actualizados los registros de directores, autoridades y miembros que prevean los presentes estatutos.</w:t>
      </w:r>
      <w:r w:rsidR="00872A5D">
        <w:rPr>
          <w:rFonts w:ascii="Garamond" w:hAnsi="Garamond" w:cs="Times New Roman"/>
          <w:color w:val="000000"/>
          <w:sz w:val="24"/>
          <w:szCs w:val="24"/>
          <w:lang w:val="es-ES" w:eastAsia="es-ES"/>
        </w:rPr>
        <w:t xml:space="preserve">  </w:t>
      </w:r>
      <w:r w:rsidR="00A12165" w:rsidRPr="00872A5D">
        <w:rPr>
          <w:rFonts w:ascii="Garamond" w:hAnsi="Garamond" w:cs="Times New Roman"/>
          <w:b/>
          <w:color w:val="000000"/>
          <w:sz w:val="24"/>
          <w:szCs w:val="24"/>
          <w:lang w:val="es-ES" w:eastAsia="es-ES"/>
        </w:rPr>
        <w:t>Artículo</w:t>
      </w:r>
      <w:r w:rsidR="00DA4A46" w:rsidRPr="00872A5D">
        <w:rPr>
          <w:rFonts w:ascii="Garamond" w:hAnsi="Garamond" w:cs="Times New Roman"/>
          <w:b/>
          <w:color w:val="000000"/>
          <w:sz w:val="24"/>
          <w:szCs w:val="24"/>
          <w:lang w:val="es-ES" w:eastAsia="es-ES"/>
        </w:rPr>
        <w:t xml:space="preserve"> Décimo Tercero:</w:t>
      </w:r>
      <w:r w:rsidR="00DA4A46" w:rsidRPr="000777C2">
        <w:rPr>
          <w:rFonts w:ascii="Garamond" w:hAnsi="Garamond" w:cs="Times New Roman"/>
          <w:color w:val="000000"/>
          <w:sz w:val="24"/>
          <w:szCs w:val="24"/>
          <w:lang w:val="es-ES" w:eastAsia="es-ES"/>
        </w:rPr>
        <w:t xml:space="preserve"> Serán deberes y atribuciones del Directorio:</w:t>
      </w:r>
      <w:r w:rsidR="00872A5D">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a)</w:t>
      </w:r>
      <w:r w:rsidR="00872A5D">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Dirigir a la Fundación y velar porque se cumpla su objeto,</w:t>
      </w:r>
      <w:r w:rsidR="00872A5D">
        <w:rPr>
          <w:rFonts w:ascii="Garamond" w:hAnsi="Garamond" w:cs="Times New Roman"/>
          <w:color w:val="000000"/>
          <w:sz w:val="24"/>
          <w:szCs w:val="24"/>
          <w:lang w:val="es-ES" w:eastAsia="es-ES"/>
        </w:rPr>
        <w:t xml:space="preserve"> b) </w:t>
      </w:r>
      <w:r w:rsidR="00DA4A46" w:rsidRPr="000777C2">
        <w:rPr>
          <w:rFonts w:ascii="Garamond" w:hAnsi="Garamond" w:cs="Times New Roman"/>
          <w:color w:val="000000"/>
          <w:sz w:val="24"/>
          <w:szCs w:val="24"/>
          <w:lang w:val="es-ES" w:eastAsia="es-ES"/>
        </w:rPr>
        <w:t>Administrar los bienes de la Fundación e invertir sus recursos,</w:t>
      </w:r>
      <w:r w:rsidR="00872A5D">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c)</w:t>
      </w:r>
      <w:r w:rsidR="00872A5D">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Delegar sólo las atribuciones necesarias para ejecutar las medidas económicas que acuerden y las que requiera la organización administrativa interna de la fundación, en el Presidente, en uno o más Directores, o en una persona ajena a la entidad,</w:t>
      </w:r>
      <w:r w:rsidR="00872A5D">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d)</w:t>
      </w:r>
      <w:r w:rsidR="00872A5D">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Aprobar y aplicar los Reglamentos necesarios para el adecuado funcionamiento de la Fundación,</w:t>
      </w:r>
      <w:r w:rsidR="00872A5D">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e)</w:t>
      </w:r>
      <w:r w:rsidR="00872A5D">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Nombrar las Comisiones Asesoras que estime convenientes, y</w:t>
      </w:r>
      <w:r w:rsidR="00872A5D">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f)</w:t>
      </w:r>
      <w:r w:rsidR="00872A5D">
        <w:rPr>
          <w:rFonts w:ascii="Garamond" w:hAnsi="Garamond" w:cs="Times New Roman"/>
          <w:color w:val="000000"/>
          <w:sz w:val="24"/>
          <w:szCs w:val="24"/>
          <w:lang w:val="es-ES" w:eastAsia="es-ES"/>
        </w:rPr>
        <w:t xml:space="preserve"> A</w:t>
      </w:r>
      <w:r w:rsidR="00DA4A46" w:rsidRPr="000777C2">
        <w:rPr>
          <w:rFonts w:ascii="Garamond" w:hAnsi="Garamond" w:cs="Times New Roman"/>
          <w:color w:val="000000"/>
          <w:sz w:val="24"/>
          <w:szCs w:val="24"/>
          <w:lang w:val="es-ES" w:eastAsia="es-ES"/>
        </w:rPr>
        <w:t>probar la admisión de los miembros Colaboradores de que trata el Titulo IV.</w:t>
      </w:r>
      <w:r w:rsidR="00872A5D">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Artículo Décimo Cuarto: El Directorio como administrador de los bienes de la Fundación gozará de las más amplias atribuciones, entendiéndose que tiene todas las facultades que sean necesarias para el cumplimiento de sus finalidades</w:t>
      </w:r>
      <w:r w:rsidR="009F5CB1" w:rsidRPr="000777C2">
        <w:rPr>
          <w:rFonts w:ascii="Garamond" w:hAnsi="Garamond" w:cs="Times New Roman"/>
          <w:color w:val="000000"/>
          <w:sz w:val="24"/>
          <w:szCs w:val="24"/>
          <w:lang w:val="es-ES" w:eastAsia="es-ES"/>
        </w:rPr>
        <w:t>. En particular, el Directorio p</w:t>
      </w:r>
      <w:r w:rsidR="00DA4A46" w:rsidRPr="000777C2">
        <w:rPr>
          <w:rFonts w:ascii="Garamond" w:hAnsi="Garamond" w:cs="Times New Roman"/>
          <w:color w:val="000000"/>
          <w:sz w:val="24"/>
          <w:szCs w:val="24"/>
          <w:lang w:val="es-ES" w:eastAsia="es-ES"/>
        </w:rPr>
        <w:t>odrá</w:t>
      </w:r>
      <w:proofErr w:type="gramStart"/>
      <w:r w:rsidR="00DA4A46" w:rsidRPr="000777C2">
        <w:rPr>
          <w:rFonts w:ascii="Garamond" w:hAnsi="Garamond" w:cs="Times New Roman"/>
          <w:color w:val="000000"/>
          <w:sz w:val="24"/>
          <w:szCs w:val="24"/>
          <w:lang w:val="es-ES" w:eastAsia="es-ES"/>
        </w:rPr>
        <w:t xml:space="preserve">: </w:t>
      </w:r>
      <w:r w:rsidR="00872A5D">
        <w:rPr>
          <w:rFonts w:ascii="Garamond" w:hAnsi="Garamond" w:cs="Times New Roman"/>
          <w:color w:val="000000"/>
          <w:sz w:val="24"/>
          <w:szCs w:val="24"/>
          <w:lang w:val="es-ES" w:eastAsia="es-ES"/>
        </w:rPr>
        <w:t xml:space="preserve"> -</w:t>
      </w:r>
      <w:proofErr w:type="gramEnd"/>
      <w:r w:rsidR="00872A5D">
        <w:rPr>
          <w:rFonts w:ascii="Garamond" w:hAnsi="Garamond" w:cs="Times New Roman"/>
          <w:color w:val="000000"/>
          <w:sz w:val="24"/>
          <w:szCs w:val="24"/>
          <w:lang w:val="es-ES" w:eastAsia="es-ES"/>
        </w:rPr>
        <w:t xml:space="preserve"> </w:t>
      </w:r>
      <w:r w:rsidR="009F5CB1" w:rsidRPr="000777C2">
        <w:rPr>
          <w:rFonts w:ascii="Garamond" w:hAnsi="Garamond" w:cs="Times New Roman"/>
          <w:color w:val="000000"/>
          <w:sz w:val="24"/>
          <w:szCs w:val="24"/>
          <w:lang w:val="es-ES" w:eastAsia="es-ES"/>
        </w:rPr>
        <w:t>C</w:t>
      </w:r>
      <w:r w:rsidR="00DA4A46" w:rsidRPr="000777C2">
        <w:rPr>
          <w:rFonts w:ascii="Garamond" w:hAnsi="Garamond" w:cs="Times New Roman"/>
          <w:color w:val="000000"/>
          <w:sz w:val="24"/>
          <w:szCs w:val="24"/>
          <w:lang w:val="es-ES" w:eastAsia="es-ES"/>
        </w:rPr>
        <w:t>omprar, vender y permutar bienes raíces, bienes muebles y valores inmobiliarios, darlos y tomarlos en arrendamiento</w:t>
      </w:r>
      <w:r w:rsidR="009F5CB1" w:rsidRPr="000777C2">
        <w:rPr>
          <w:rFonts w:ascii="Garamond" w:hAnsi="Garamond" w:cs="Times New Roman"/>
          <w:color w:val="000000"/>
          <w:sz w:val="24"/>
          <w:szCs w:val="24"/>
          <w:lang w:val="es-ES" w:eastAsia="es-ES"/>
        </w:rPr>
        <w:t>.</w:t>
      </w:r>
      <w:r w:rsidR="00872A5D">
        <w:rPr>
          <w:rFonts w:ascii="Garamond" w:hAnsi="Garamond" w:cs="Times New Roman"/>
          <w:color w:val="000000"/>
          <w:sz w:val="24"/>
          <w:szCs w:val="24"/>
          <w:lang w:val="es-ES" w:eastAsia="es-ES"/>
        </w:rPr>
        <w:t xml:space="preserve"> - </w:t>
      </w:r>
      <w:r w:rsidR="009F5CB1" w:rsidRPr="000777C2">
        <w:rPr>
          <w:rFonts w:ascii="Garamond" w:hAnsi="Garamond" w:cs="Times New Roman"/>
          <w:color w:val="000000"/>
          <w:sz w:val="24"/>
          <w:szCs w:val="24"/>
          <w:lang w:val="es-ES" w:eastAsia="es-ES"/>
        </w:rPr>
        <w:t>C</w:t>
      </w:r>
      <w:r w:rsidR="00DA4A46" w:rsidRPr="000777C2">
        <w:rPr>
          <w:rFonts w:ascii="Garamond" w:hAnsi="Garamond" w:cs="Times New Roman"/>
          <w:color w:val="000000"/>
          <w:sz w:val="24"/>
          <w:szCs w:val="24"/>
          <w:lang w:val="es-ES" w:eastAsia="es-ES"/>
        </w:rPr>
        <w:t>onstituir, otorgar, aceptar y posponer hipotecas, prendas, garantías y prohibiciones</w:t>
      </w:r>
      <w:r w:rsidR="009F5CB1" w:rsidRPr="000777C2">
        <w:rPr>
          <w:rFonts w:ascii="Garamond" w:hAnsi="Garamond" w:cs="Times New Roman"/>
          <w:color w:val="000000"/>
          <w:sz w:val="24"/>
          <w:szCs w:val="24"/>
          <w:lang w:val="es-ES" w:eastAsia="es-ES"/>
        </w:rPr>
        <w:t>.</w:t>
      </w:r>
      <w:r w:rsidR="00872A5D">
        <w:rPr>
          <w:rFonts w:ascii="Garamond" w:hAnsi="Garamond" w:cs="Times New Roman"/>
          <w:color w:val="000000"/>
          <w:sz w:val="24"/>
          <w:szCs w:val="24"/>
          <w:lang w:val="es-ES" w:eastAsia="es-ES"/>
        </w:rPr>
        <w:t xml:space="preserve"> - </w:t>
      </w:r>
      <w:r w:rsidR="009F5CB1" w:rsidRPr="000777C2">
        <w:rPr>
          <w:rFonts w:ascii="Garamond" w:hAnsi="Garamond" w:cs="Times New Roman"/>
          <w:color w:val="000000"/>
          <w:sz w:val="24"/>
          <w:szCs w:val="24"/>
          <w:lang w:val="es-ES" w:eastAsia="es-ES"/>
        </w:rPr>
        <w:t>O</w:t>
      </w:r>
      <w:r w:rsidR="00DA4A46" w:rsidRPr="000777C2">
        <w:rPr>
          <w:rFonts w:ascii="Garamond" w:hAnsi="Garamond" w:cs="Times New Roman"/>
          <w:color w:val="000000"/>
          <w:sz w:val="24"/>
          <w:szCs w:val="24"/>
          <w:lang w:val="es-ES" w:eastAsia="es-ES"/>
        </w:rPr>
        <w:t xml:space="preserve">torgar cancelaciones y recibos: percibir; celebrar contratos de trabajo, fijar sus </w:t>
      </w:r>
      <w:r w:rsidR="009F5CB1" w:rsidRPr="000777C2">
        <w:rPr>
          <w:rFonts w:ascii="Garamond" w:hAnsi="Garamond" w:cs="Times New Roman"/>
          <w:color w:val="000000"/>
          <w:sz w:val="24"/>
          <w:szCs w:val="24"/>
          <w:lang w:val="es-ES" w:eastAsia="es-ES"/>
        </w:rPr>
        <w:t>condiciones y ponerles término.</w:t>
      </w:r>
      <w:r w:rsidR="00872A5D">
        <w:rPr>
          <w:rFonts w:ascii="Garamond" w:hAnsi="Garamond" w:cs="Times New Roman"/>
          <w:color w:val="000000"/>
          <w:sz w:val="24"/>
          <w:szCs w:val="24"/>
          <w:lang w:val="es-ES" w:eastAsia="es-ES"/>
        </w:rPr>
        <w:t xml:space="preserve"> - </w:t>
      </w:r>
      <w:r w:rsidR="009F5CB1" w:rsidRPr="000777C2">
        <w:rPr>
          <w:rFonts w:ascii="Garamond" w:hAnsi="Garamond" w:cs="Times New Roman"/>
          <w:color w:val="000000"/>
          <w:sz w:val="24"/>
          <w:szCs w:val="24"/>
          <w:lang w:val="es-ES" w:eastAsia="es-ES"/>
        </w:rPr>
        <w:t>C</w:t>
      </w:r>
      <w:r w:rsidR="00DA4A46" w:rsidRPr="000777C2">
        <w:rPr>
          <w:rFonts w:ascii="Garamond" w:hAnsi="Garamond" w:cs="Times New Roman"/>
          <w:color w:val="000000"/>
          <w:sz w:val="24"/>
          <w:szCs w:val="24"/>
          <w:lang w:val="es-ES" w:eastAsia="es-ES"/>
        </w:rPr>
        <w:t>elebrar contratos de cuentas corrientes bancarias y mercantiles</w:t>
      </w:r>
      <w:r w:rsidR="009F5CB1" w:rsidRPr="000777C2">
        <w:rPr>
          <w:rFonts w:ascii="Garamond" w:hAnsi="Garamond" w:cs="Times New Roman"/>
          <w:color w:val="000000"/>
          <w:sz w:val="24"/>
          <w:szCs w:val="24"/>
          <w:lang w:val="es-ES" w:eastAsia="es-ES"/>
        </w:rPr>
        <w:t>.</w:t>
      </w:r>
      <w:r w:rsidR="00872A5D">
        <w:rPr>
          <w:rFonts w:ascii="Garamond" w:hAnsi="Garamond" w:cs="Times New Roman"/>
          <w:color w:val="000000"/>
          <w:sz w:val="24"/>
          <w:szCs w:val="24"/>
          <w:lang w:val="es-ES" w:eastAsia="es-ES"/>
        </w:rPr>
        <w:t xml:space="preserve"> -</w:t>
      </w:r>
      <w:r w:rsidR="009F5CB1" w:rsidRPr="000777C2">
        <w:rPr>
          <w:rFonts w:ascii="Garamond" w:hAnsi="Garamond" w:cs="Times New Roman"/>
          <w:color w:val="000000"/>
          <w:sz w:val="24"/>
          <w:szCs w:val="24"/>
          <w:lang w:val="es-ES" w:eastAsia="es-ES"/>
        </w:rPr>
        <w:t>A</w:t>
      </w:r>
      <w:r w:rsidR="00DA4A46" w:rsidRPr="000777C2">
        <w:rPr>
          <w:rFonts w:ascii="Garamond" w:hAnsi="Garamond" w:cs="Times New Roman"/>
          <w:color w:val="000000"/>
          <w:sz w:val="24"/>
          <w:szCs w:val="24"/>
          <w:lang w:val="es-ES" w:eastAsia="es-ES"/>
        </w:rPr>
        <w:t>brir y cerrar cuentas corrientes, de depósito, de ahorro y de crédito y girar sobre ellas</w:t>
      </w:r>
      <w:r w:rsidR="009F5CB1" w:rsidRPr="000777C2">
        <w:rPr>
          <w:rFonts w:ascii="Garamond" w:hAnsi="Garamond" w:cs="Times New Roman"/>
          <w:color w:val="000000"/>
          <w:sz w:val="24"/>
          <w:szCs w:val="24"/>
          <w:lang w:val="es-ES" w:eastAsia="es-ES"/>
        </w:rPr>
        <w:t>.</w:t>
      </w:r>
      <w:r w:rsidR="00872A5D">
        <w:rPr>
          <w:rFonts w:ascii="Garamond" w:hAnsi="Garamond" w:cs="Times New Roman"/>
          <w:color w:val="000000"/>
          <w:sz w:val="24"/>
          <w:szCs w:val="24"/>
          <w:lang w:val="es-ES" w:eastAsia="es-ES"/>
        </w:rPr>
        <w:t xml:space="preserve"> - </w:t>
      </w:r>
      <w:r w:rsidR="009F5CB1" w:rsidRPr="000777C2">
        <w:rPr>
          <w:rFonts w:ascii="Garamond" w:hAnsi="Garamond" w:cs="Times New Roman"/>
          <w:color w:val="000000"/>
          <w:sz w:val="24"/>
          <w:szCs w:val="24"/>
          <w:lang w:val="es-ES" w:eastAsia="es-ES"/>
        </w:rPr>
        <w:t>R</w:t>
      </w:r>
      <w:r w:rsidR="00DA4A46" w:rsidRPr="000777C2">
        <w:rPr>
          <w:rFonts w:ascii="Garamond" w:hAnsi="Garamond" w:cs="Times New Roman"/>
          <w:color w:val="000000"/>
          <w:sz w:val="24"/>
          <w:szCs w:val="24"/>
          <w:lang w:val="es-ES" w:eastAsia="es-ES"/>
        </w:rPr>
        <w:t>etirar talonarios y aprobar saldos; endosar, cancelar, protestar cheques y reconocer saldos</w:t>
      </w:r>
      <w:r w:rsidR="009F5CB1" w:rsidRPr="000777C2">
        <w:rPr>
          <w:rFonts w:ascii="Garamond" w:hAnsi="Garamond" w:cs="Times New Roman"/>
          <w:color w:val="000000"/>
          <w:sz w:val="24"/>
          <w:szCs w:val="24"/>
          <w:lang w:val="es-ES" w:eastAsia="es-ES"/>
        </w:rPr>
        <w:t>.</w:t>
      </w:r>
      <w:r w:rsidR="00872A5D">
        <w:rPr>
          <w:rFonts w:ascii="Garamond" w:hAnsi="Garamond" w:cs="Times New Roman"/>
          <w:color w:val="000000"/>
          <w:sz w:val="24"/>
          <w:szCs w:val="24"/>
          <w:lang w:val="es-ES" w:eastAsia="es-ES"/>
        </w:rPr>
        <w:t xml:space="preserve"> - </w:t>
      </w:r>
      <w:r w:rsidR="009F5CB1" w:rsidRPr="000777C2">
        <w:rPr>
          <w:rFonts w:ascii="Garamond" w:hAnsi="Garamond" w:cs="Times New Roman"/>
          <w:color w:val="000000"/>
          <w:sz w:val="24"/>
          <w:szCs w:val="24"/>
          <w:lang w:val="es-ES" w:eastAsia="es-ES"/>
        </w:rPr>
        <w:t>C</w:t>
      </w:r>
      <w:r w:rsidR="00DA4A46" w:rsidRPr="000777C2">
        <w:rPr>
          <w:rFonts w:ascii="Garamond" w:hAnsi="Garamond" w:cs="Times New Roman"/>
          <w:color w:val="000000"/>
          <w:sz w:val="24"/>
          <w:szCs w:val="24"/>
          <w:lang w:val="es-ES" w:eastAsia="es-ES"/>
        </w:rPr>
        <w:t xml:space="preserve">ontratar, alzar y posponer prendas; </w:t>
      </w:r>
      <w:r w:rsidR="00872A5D">
        <w:rPr>
          <w:rFonts w:ascii="Garamond" w:hAnsi="Garamond" w:cs="Times New Roman"/>
          <w:color w:val="000000"/>
          <w:sz w:val="24"/>
          <w:szCs w:val="24"/>
          <w:lang w:val="es-ES" w:eastAsia="es-ES"/>
        </w:rPr>
        <w:t xml:space="preserve">- </w:t>
      </w:r>
      <w:r w:rsidR="009F5CB1" w:rsidRPr="000777C2">
        <w:rPr>
          <w:rFonts w:ascii="Garamond" w:hAnsi="Garamond" w:cs="Times New Roman"/>
          <w:color w:val="000000"/>
          <w:sz w:val="24"/>
          <w:szCs w:val="24"/>
          <w:lang w:val="es-ES" w:eastAsia="es-ES"/>
        </w:rPr>
        <w:t>G</w:t>
      </w:r>
      <w:r w:rsidR="00DA4A46" w:rsidRPr="000777C2">
        <w:rPr>
          <w:rFonts w:ascii="Garamond" w:hAnsi="Garamond" w:cs="Times New Roman"/>
          <w:color w:val="000000"/>
          <w:sz w:val="24"/>
          <w:szCs w:val="24"/>
          <w:lang w:val="es-ES" w:eastAsia="es-ES"/>
        </w:rPr>
        <w:t>irar, aceptar, avalar, descontar, prorrogar y protestar letras de cambio, libranzas y pagarés y cualquiera otro documento bancario o mercantil</w:t>
      </w:r>
      <w:r w:rsidR="009F5CB1" w:rsidRPr="000777C2">
        <w:rPr>
          <w:rFonts w:ascii="Garamond" w:hAnsi="Garamond" w:cs="Times New Roman"/>
          <w:color w:val="000000"/>
          <w:sz w:val="24"/>
          <w:szCs w:val="24"/>
          <w:lang w:val="es-ES" w:eastAsia="es-ES"/>
        </w:rPr>
        <w:t>.</w:t>
      </w:r>
      <w:r w:rsidR="00872A5D">
        <w:rPr>
          <w:rFonts w:ascii="Garamond" w:hAnsi="Garamond" w:cs="Times New Roman"/>
          <w:color w:val="000000"/>
          <w:sz w:val="24"/>
          <w:szCs w:val="24"/>
          <w:lang w:val="es-ES" w:eastAsia="es-ES"/>
        </w:rPr>
        <w:t xml:space="preserve"> - </w:t>
      </w:r>
      <w:r w:rsidR="009F5CB1" w:rsidRPr="000777C2">
        <w:rPr>
          <w:rFonts w:ascii="Garamond" w:hAnsi="Garamond" w:cs="Times New Roman"/>
          <w:color w:val="000000"/>
          <w:sz w:val="24"/>
          <w:szCs w:val="24"/>
          <w:lang w:val="es-ES" w:eastAsia="es-ES"/>
        </w:rPr>
        <w:t>C</w:t>
      </w:r>
      <w:r w:rsidR="00DA4A46" w:rsidRPr="000777C2">
        <w:rPr>
          <w:rFonts w:ascii="Garamond" w:hAnsi="Garamond" w:cs="Times New Roman"/>
          <w:color w:val="000000"/>
          <w:sz w:val="24"/>
          <w:szCs w:val="24"/>
          <w:lang w:val="es-ES" w:eastAsia="es-ES"/>
        </w:rPr>
        <w:t>onferir mandatos especiales para as</w:t>
      </w:r>
      <w:r w:rsidR="009F5CB1" w:rsidRPr="000777C2">
        <w:rPr>
          <w:rFonts w:ascii="Garamond" w:hAnsi="Garamond" w:cs="Times New Roman"/>
          <w:color w:val="000000"/>
          <w:sz w:val="24"/>
          <w:szCs w:val="24"/>
          <w:lang w:val="es-ES" w:eastAsia="es-ES"/>
        </w:rPr>
        <w:t>untos determinados y revocarlos.</w:t>
      </w:r>
      <w:r w:rsidR="00872A5D">
        <w:rPr>
          <w:rFonts w:ascii="Garamond" w:hAnsi="Garamond" w:cs="Times New Roman"/>
          <w:color w:val="000000"/>
          <w:sz w:val="24"/>
          <w:szCs w:val="24"/>
          <w:lang w:val="es-ES" w:eastAsia="es-ES"/>
        </w:rPr>
        <w:t xml:space="preserve"> - </w:t>
      </w:r>
      <w:r w:rsidR="009F5CB1" w:rsidRPr="000777C2">
        <w:rPr>
          <w:rFonts w:ascii="Garamond" w:hAnsi="Garamond" w:cs="Times New Roman"/>
          <w:color w:val="000000"/>
          <w:sz w:val="24"/>
          <w:szCs w:val="24"/>
          <w:lang w:val="es-ES" w:eastAsia="es-ES"/>
        </w:rPr>
        <w:t>C</w:t>
      </w:r>
      <w:r w:rsidR="00DA4A46" w:rsidRPr="000777C2">
        <w:rPr>
          <w:rFonts w:ascii="Garamond" w:hAnsi="Garamond" w:cs="Times New Roman"/>
          <w:color w:val="000000"/>
          <w:sz w:val="24"/>
          <w:szCs w:val="24"/>
          <w:lang w:val="es-ES" w:eastAsia="es-ES"/>
        </w:rPr>
        <w:t>ontratar seguros</w:t>
      </w:r>
      <w:r w:rsidR="009F5CB1" w:rsidRPr="000777C2">
        <w:rPr>
          <w:rFonts w:ascii="Garamond" w:hAnsi="Garamond" w:cs="Times New Roman"/>
          <w:color w:val="000000"/>
          <w:sz w:val="24"/>
          <w:szCs w:val="24"/>
          <w:lang w:val="es-ES" w:eastAsia="es-ES"/>
        </w:rPr>
        <w:t>, p</w:t>
      </w:r>
      <w:r w:rsidR="00DA4A46" w:rsidRPr="000777C2">
        <w:rPr>
          <w:rFonts w:ascii="Garamond" w:hAnsi="Garamond" w:cs="Times New Roman"/>
          <w:color w:val="000000"/>
          <w:sz w:val="24"/>
          <w:szCs w:val="24"/>
          <w:lang w:val="es-ES" w:eastAsia="es-ES"/>
        </w:rPr>
        <w:t>agar las primas</w:t>
      </w:r>
      <w:r w:rsidR="009F5CB1" w:rsidRPr="000777C2">
        <w:rPr>
          <w:rFonts w:ascii="Garamond" w:hAnsi="Garamond" w:cs="Times New Roman"/>
          <w:color w:val="000000"/>
          <w:sz w:val="24"/>
          <w:szCs w:val="24"/>
          <w:lang w:val="es-ES" w:eastAsia="es-ES"/>
        </w:rPr>
        <w:t xml:space="preserve"> respectivas</w:t>
      </w:r>
      <w:r w:rsidR="00DA4A46" w:rsidRPr="000777C2">
        <w:rPr>
          <w:rFonts w:ascii="Garamond" w:hAnsi="Garamond" w:cs="Times New Roman"/>
          <w:color w:val="000000"/>
          <w:sz w:val="24"/>
          <w:szCs w:val="24"/>
          <w:lang w:val="es-ES" w:eastAsia="es-ES"/>
        </w:rPr>
        <w:t xml:space="preserve">, aprobar liquidaciones de los siniestros y percibir el valor de </w:t>
      </w:r>
      <w:r w:rsidR="001652C3" w:rsidRPr="000777C2">
        <w:rPr>
          <w:rFonts w:ascii="Garamond" w:hAnsi="Garamond" w:cs="Times New Roman"/>
          <w:color w:val="000000"/>
          <w:sz w:val="24"/>
          <w:szCs w:val="24"/>
          <w:lang w:val="es-ES" w:eastAsia="es-ES"/>
        </w:rPr>
        <w:t>las pólizas</w:t>
      </w:r>
      <w:r w:rsidR="009F5CB1" w:rsidRPr="000777C2">
        <w:rPr>
          <w:rFonts w:ascii="Garamond" w:hAnsi="Garamond" w:cs="Times New Roman"/>
          <w:color w:val="000000"/>
          <w:sz w:val="24"/>
          <w:szCs w:val="24"/>
          <w:lang w:val="es-ES" w:eastAsia="es-ES"/>
        </w:rPr>
        <w:t>; f</w:t>
      </w:r>
      <w:r w:rsidR="00DA4A46" w:rsidRPr="000777C2">
        <w:rPr>
          <w:rFonts w:ascii="Garamond" w:hAnsi="Garamond" w:cs="Times New Roman"/>
          <w:color w:val="000000"/>
          <w:sz w:val="24"/>
          <w:szCs w:val="24"/>
          <w:lang w:val="es-ES" w:eastAsia="es-ES"/>
        </w:rPr>
        <w:t>irmar, endosar y cancelar pólizas</w:t>
      </w:r>
      <w:r w:rsidR="001652C3">
        <w:rPr>
          <w:rFonts w:ascii="Garamond" w:hAnsi="Garamond" w:cs="Times New Roman"/>
          <w:color w:val="000000"/>
          <w:sz w:val="24"/>
          <w:szCs w:val="24"/>
          <w:lang w:val="es-ES" w:eastAsia="es-ES"/>
        </w:rPr>
        <w:t>. -</w:t>
      </w:r>
      <w:r w:rsidR="009F5CB1" w:rsidRPr="000777C2">
        <w:rPr>
          <w:rFonts w:ascii="Garamond" w:hAnsi="Garamond" w:cs="Times New Roman"/>
          <w:color w:val="000000"/>
          <w:sz w:val="24"/>
          <w:szCs w:val="24"/>
          <w:lang w:val="es-ES" w:eastAsia="es-ES"/>
        </w:rPr>
        <w:t>D</w:t>
      </w:r>
      <w:r w:rsidR="00DA4A46" w:rsidRPr="000777C2">
        <w:rPr>
          <w:rFonts w:ascii="Garamond" w:hAnsi="Garamond" w:cs="Times New Roman"/>
          <w:color w:val="000000"/>
          <w:sz w:val="24"/>
          <w:szCs w:val="24"/>
          <w:lang w:val="es-ES" w:eastAsia="es-ES"/>
        </w:rPr>
        <w:t>elegar en el Presidente, en uno o más Directores, o en una persona ajena a la Institución, sólo las atribuciones necesarias para ejecutar las medidas económicas que se acuerden y las que requiera la organización administrativa interna de la institución</w:t>
      </w:r>
      <w:r w:rsidR="009F5CB1" w:rsidRPr="000777C2">
        <w:rPr>
          <w:rFonts w:ascii="Garamond" w:hAnsi="Garamond" w:cs="Times New Roman"/>
          <w:color w:val="000000"/>
          <w:sz w:val="24"/>
          <w:szCs w:val="24"/>
          <w:lang w:val="es-ES" w:eastAsia="es-ES"/>
        </w:rPr>
        <w:t>.</w:t>
      </w:r>
      <w:r w:rsidR="001652C3">
        <w:rPr>
          <w:rFonts w:ascii="Garamond" w:hAnsi="Garamond" w:cs="Times New Roman"/>
          <w:color w:val="000000"/>
          <w:sz w:val="24"/>
          <w:szCs w:val="24"/>
          <w:lang w:val="es-ES" w:eastAsia="es-ES"/>
        </w:rPr>
        <w:t xml:space="preserve"> - </w:t>
      </w:r>
      <w:r w:rsidR="009F5CB1" w:rsidRPr="000777C2">
        <w:rPr>
          <w:rFonts w:ascii="Garamond" w:hAnsi="Garamond" w:cs="Times New Roman"/>
          <w:color w:val="000000"/>
          <w:sz w:val="24"/>
          <w:szCs w:val="24"/>
          <w:lang w:val="es-ES" w:eastAsia="es-ES"/>
        </w:rPr>
        <w:t>E</w:t>
      </w:r>
      <w:r w:rsidR="00DA4A46" w:rsidRPr="000777C2">
        <w:rPr>
          <w:rFonts w:ascii="Garamond" w:hAnsi="Garamond" w:cs="Times New Roman"/>
          <w:color w:val="000000"/>
          <w:sz w:val="24"/>
          <w:szCs w:val="24"/>
          <w:lang w:val="es-ES" w:eastAsia="es-ES"/>
        </w:rPr>
        <w:t>stipular en cada contrato que celebre, precio, plazo y condiciones que juzgue conveniente</w:t>
      </w:r>
      <w:r w:rsidR="009F5CB1" w:rsidRPr="000777C2">
        <w:rPr>
          <w:rFonts w:ascii="Garamond" w:hAnsi="Garamond" w:cs="Times New Roman"/>
          <w:color w:val="000000"/>
          <w:sz w:val="24"/>
          <w:szCs w:val="24"/>
          <w:lang w:val="es-ES" w:eastAsia="es-ES"/>
        </w:rPr>
        <w:t>; a</w:t>
      </w:r>
      <w:r w:rsidR="00DA4A46" w:rsidRPr="000777C2">
        <w:rPr>
          <w:rFonts w:ascii="Garamond" w:hAnsi="Garamond" w:cs="Times New Roman"/>
          <w:color w:val="000000"/>
          <w:sz w:val="24"/>
          <w:szCs w:val="24"/>
          <w:lang w:val="es-ES" w:eastAsia="es-ES"/>
        </w:rPr>
        <w:t>nular, rescindir, resolver, revocar y terminar dichos contratos</w:t>
      </w:r>
      <w:r w:rsidR="009F5CB1" w:rsidRPr="000777C2">
        <w:rPr>
          <w:rFonts w:ascii="Garamond" w:hAnsi="Garamond" w:cs="Times New Roman"/>
          <w:color w:val="000000"/>
          <w:sz w:val="24"/>
          <w:szCs w:val="24"/>
          <w:lang w:val="es-ES" w:eastAsia="es-ES"/>
        </w:rPr>
        <w:t>.</w:t>
      </w:r>
      <w:r w:rsidR="001652C3">
        <w:rPr>
          <w:rFonts w:ascii="Garamond" w:hAnsi="Garamond" w:cs="Times New Roman"/>
          <w:color w:val="000000"/>
          <w:sz w:val="24"/>
          <w:szCs w:val="24"/>
          <w:lang w:val="es-ES" w:eastAsia="es-ES"/>
        </w:rPr>
        <w:t xml:space="preserve"> - </w:t>
      </w:r>
      <w:r w:rsidR="009F5CB1" w:rsidRPr="000777C2">
        <w:rPr>
          <w:rFonts w:ascii="Garamond" w:hAnsi="Garamond" w:cs="Times New Roman"/>
          <w:color w:val="000000"/>
          <w:sz w:val="24"/>
          <w:szCs w:val="24"/>
          <w:lang w:val="es-ES" w:eastAsia="es-ES"/>
        </w:rPr>
        <w:t>P</w:t>
      </w:r>
      <w:r w:rsidR="00DA4A46" w:rsidRPr="000777C2">
        <w:rPr>
          <w:rFonts w:ascii="Garamond" w:hAnsi="Garamond" w:cs="Times New Roman"/>
          <w:color w:val="000000"/>
          <w:sz w:val="24"/>
          <w:szCs w:val="24"/>
          <w:lang w:val="es-ES" w:eastAsia="es-ES"/>
        </w:rPr>
        <w:t>oner término a los contratos vigentes por resolución desahucio o cualquiera otra forma</w:t>
      </w:r>
      <w:r w:rsidR="009F5CB1" w:rsidRPr="000777C2">
        <w:rPr>
          <w:rFonts w:ascii="Garamond" w:hAnsi="Garamond" w:cs="Times New Roman"/>
          <w:color w:val="000000"/>
          <w:sz w:val="24"/>
          <w:szCs w:val="24"/>
          <w:lang w:val="es-ES" w:eastAsia="es-ES"/>
        </w:rPr>
        <w:t>.</w:t>
      </w:r>
      <w:r w:rsidR="001652C3">
        <w:rPr>
          <w:rFonts w:ascii="Garamond" w:hAnsi="Garamond" w:cs="Times New Roman"/>
          <w:color w:val="000000"/>
          <w:sz w:val="24"/>
          <w:szCs w:val="24"/>
          <w:lang w:val="es-ES" w:eastAsia="es-ES"/>
        </w:rPr>
        <w:t xml:space="preserve"> - </w:t>
      </w:r>
      <w:r w:rsidR="009F5CB1" w:rsidRPr="000777C2">
        <w:rPr>
          <w:rFonts w:ascii="Garamond" w:hAnsi="Garamond" w:cs="Times New Roman"/>
          <w:color w:val="000000"/>
          <w:sz w:val="24"/>
          <w:szCs w:val="24"/>
          <w:lang w:val="es-ES" w:eastAsia="es-ES"/>
        </w:rPr>
        <w:t>C</w:t>
      </w:r>
      <w:r w:rsidR="00DA4A46" w:rsidRPr="000777C2">
        <w:rPr>
          <w:rFonts w:ascii="Garamond" w:hAnsi="Garamond" w:cs="Times New Roman"/>
          <w:color w:val="000000"/>
          <w:sz w:val="24"/>
          <w:szCs w:val="24"/>
          <w:lang w:val="es-ES" w:eastAsia="es-ES"/>
        </w:rPr>
        <w:t>ontratar créditos con fines sociales; presentar y firmar registros de importación y exportación, donar y aceptar donaciones, legados y herencias con beneficio de inventario, concurrir a la constitución y fundación de Asociaciones o Fundaciones sin fines de lucro o asociarse a las ya existentes, y en general, ejecutar todos aquellos actos que tiendan a la buena administración de la Fundación.</w:t>
      </w:r>
      <w:r w:rsidR="001652C3">
        <w:rPr>
          <w:rFonts w:ascii="Garamond" w:hAnsi="Garamond" w:cs="Times New Roman"/>
          <w:color w:val="000000"/>
          <w:sz w:val="24"/>
          <w:szCs w:val="24"/>
          <w:lang w:val="es-ES" w:eastAsia="es-ES"/>
        </w:rPr>
        <w:t xml:space="preserve"> - </w:t>
      </w:r>
      <w:r w:rsidR="00DA4A46" w:rsidRPr="000777C2">
        <w:rPr>
          <w:rFonts w:ascii="Garamond" w:hAnsi="Garamond" w:cs="Times New Roman"/>
          <w:color w:val="000000"/>
          <w:sz w:val="24"/>
          <w:szCs w:val="24"/>
          <w:lang w:val="es-ES" w:eastAsia="es-ES"/>
        </w:rPr>
        <w:t xml:space="preserve">Artículo Décimo Quinto: El Presidente del Directorio lo será también de la Fundación, la representará judicial y extrajudicialmente y tendrá las demás atribuciones que le señalan los estatutos. El Presidente no requerirá de la asistencia o actuación conjunta de otra persona para ejercer la representación de la Fundación salvo </w:t>
      </w:r>
      <w:r w:rsidR="00DA4A46" w:rsidRPr="000777C2">
        <w:rPr>
          <w:rFonts w:ascii="Garamond" w:hAnsi="Garamond" w:cs="Times New Roman"/>
          <w:color w:val="000000"/>
          <w:sz w:val="24"/>
          <w:szCs w:val="24"/>
          <w:lang w:val="es-ES" w:eastAsia="es-ES"/>
        </w:rPr>
        <w:lastRenderedPageBreak/>
        <w:t>cuando deba girar, aceptar, endosar y cancelar cheques, letras de cambio o libranz</w:t>
      </w:r>
      <w:r w:rsidR="00315FD6" w:rsidRPr="000777C2">
        <w:rPr>
          <w:rFonts w:ascii="Garamond" w:hAnsi="Garamond" w:cs="Times New Roman"/>
          <w:color w:val="000000"/>
          <w:sz w:val="24"/>
          <w:szCs w:val="24"/>
          <w:lang w:val="es-ES" w:eastAsia="es-ES"/>
        </w:rPr>
        <w:t>as, vales y pagarés, órdenes de</w:t>
      </w:r>
      <w:r w:rsidR="00DA4A46" w:rsidRPr="000777C2">
        <w:rPr>
          <w:rFonts w:ascii="Garamond" w:hAnsi="Garamond" w:cs="Times New Roman"/>
          <w:color w:val="000000"/>
          <w:sz w:val="24"/>
          <w:szCs w:val="24"/>
          <w:lang w:val="es-ES" w:eastAsia="es-ES"/>
        </w:rPr>
        <w:t xml:space="preserve"> crédito y demás documentos comerciales o cuando deba otorgar recibos de dinero, casos éstos en que será necesaria, además de su firma, la de otro cualquiera de los directores.</w:t>
      </w:r>
      <w:r w:rsidR="001652C3">
        <w:rPr>
          <w:rFonts w:ascii="Garamond" w:hAnsi="Garamond" w:cs="Times New Roman"/>
          <w:color w:val="000000"/>
          <w:sz w:val="24"/>
          <w:szCs w:val="24"/>
          <w:lang w:val="es-ES" w:eastAsia="es-ES"/>
        </w:rPr>
        <w:t xml:space="preserve"> </w:t>
      </w:r>
      <w:r w:rsidR="00DA4A46" w:rsidRPr="001652C3">
        <w:rPr>
          <w:rFonts w:ascii="Garamond" w:hAnsi="Garamond" w:cs="Times New Roman"/>
          <w:b/>
          <w:color w:val="000000"/>
          <w:sz w:val="24"/>
          <w:szCs w:val="24"/>
          <w:lang w:val="es-ES" w:eastAsia="es-ES"/>
        </w:rPr>
        <w:t>Artículo Décimo Sexto:</w:t>
      </w:r>
      <w:r w:rsidR="00DA4A46" w:rsidRPr="000777C2">
        <w:rPr>
          <w:rFonts w:ascii="Garamond" w:hAnsi="Garamond" w:cs="Times New Roman"/>
          <w:color w:val="000000"/>
          <w:sz w:val="24"/>
          <w:szCs w:val="24"/>
          <w:lang w:val="es-ES" w:eastAsia="es-ES"/>
        </w:rPr>
        <w:t xml:space="preserve"> Serán deberes y atribuciones del Presidente:</w:t>
      </w:r>
      <w:r w:rsidR="00677C33">
        <w:rPr>
          <w:rFonts w:ascii="Garamond" w:hAnsi="Garamond" w:cs="Times New Roman"/>
          <w:color w:val="000000"/>
          <w:sz w:val="24"/>
          <w:szCs w:val="24"/>
          <w:lang w:val="es-ES" w:eastAsia="es-ES"/>
        </w:rPr>
        <w:t xml:space="preserve"> </w:t>
      </w:r>
      <w:r w:rsidR="00677C33" w:rsidRPr="00677C33">
        <w:rPr>
          <w:rFonts w:ascii="Garamond" w:hAnsi="Garamond" w:cs="Times New Roman"/>
          <w:b/>
          <w:color w:val="000000"/>
          <w:sz w:val="24"/>
          <w:szCs w:val="24"/>
          <w:lang w:val="es-ES" w:eastAsia="es-ES"/>
        </w:rPr>
        <w:t>a)</w:t>
      </w:r>
      <w:r w:rsidR="00677C33">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 xml:space="preserve">Representar judicial y extrajudicialmente a la fundación, </w:t>
      </w:r>
      <w:r w:rsidR="00677C33" w:rsidRPr="00677C33">
        <w:rPr>
          <w:rFonts w:ascii="Garamond" w:hAnsi="Garamond" w:cs="Times New Roman"/>
          <w:b/>
          <w:color w:val="000000"/>
          <w:sz w:val="24"/>
          <w:szCs w:val="24"/>
          <w:lang w:val="es-ES" w:eastAsia="es-ES"/>
        </w:rPr>
        <w:t>b)</w:t>
      </w:r>
      <w:r w:rsidR="00677C33">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 xml:space="preserve">Convocar y presidir las reuniones de Directorio, </w:t>
      </w:r>
      <w:r w:rsidR="00677C33" w:rsidRPr="00677C33">
        <w:rPr>
          <w:rFonts w:ascii="Garamond" w:hAnsi="Garamond" w:cs="Times New Roman"/>
          <w:b/>
          <w:color w:val="000000"/>
          <w:sz w:val="24"/>
          <w:szCs w:val="24"/>
          <w:lang w:val="es-ES" w:eastAsia="es-ES"/>
        </w:rPr>
        <w:t>c)</w:t>
      </w:r>
      <w:r w:rsidR="00677C33">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Ejecutar los acuerdos del Directorio,</w:t>
      </w:r>
      <w:r w:rsidR="00677C33">
        <w:rPr>
          <w:rFonts w:ascii="Garamond" w:hAnsi="Garamond" w:cs="Times New Roman"/>
          <w:color w:val="000000"/>
          <w:sz w:val="24"/>
          <w:szCs w:val="24"/>
          <w:lang w:val="es-ES" w:eastAsia="es-ES"/>
        </w:rPr>
        <w:t xml:space="preserve"> </w:t>
      </w:r>
      <w:r w:rsidR="00677C33" w:rsidRPr="00677C33">
        <w:rPr>
          <w:rFonts w:ascii="Garamond" w:hAnsi="Garamond" w:cs="Times New Roman"/>
          <w:b/>
          <w:color w:val="000000"/>
          <w:sz w:val="24"/>
          <w:szCs w:val="24"/>
          <w:lang w:val="es-ES" w:eastAsia="es-ES"/>
        </w:rPr>
        <w:t>d)</w:t>
      </w:r>
      <w:r w:rsidR="00677C33">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Presentar al Directorio el Presupuesto Anual de la Fundación y el Balance General de sus operaciones y</w:t>
      </w:r>
      <w:r w:rsidR="00677C33">
        <w:rPr>
          <w:rFonts w:ascii="Garamond" w:hAnsi="Garamond" w:cs="Times New Roman"/>
          <w:color w:val="000000"/>
          <w:sz w:val="24"/>
          <w:szCs w:val="24"/>
          <w:lang w:val="es-ES" w:eastAsia="es-ES"/>
        </w:rPr>
        <w:t xml:space="preserve"> </w:t>
      </w:r>
      <w:r w:rsidR="00677C33" w:rsidRPr="00677C33">
        <w:rPr>
          <w:rFonts w:ascii="Garamond" w:hAnsi="Garamond" w:cs="Times New Roman"/>
          <w:b/>
          <w:color w:val="000000"/>
          <w:sz w:val="24"/>
          <w:szCs w:val="24"/>
          <w:lang w:val="es-ES" w:eastAsia="es-ES"/>
        </w:rPr>
        <w:t>e)</w:t>
      </w:r>
      <w:r w:rsidR="00677C33">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Velar por el fiel cumplimiento de los estatutos.</w:t>
      </w:r>
      <w:r w:rsidR="00677C33">
        <w:rPr>
          <w:rFonts w:ascii="Garamond" w:hAnsi="Garamond" w:cs="Times New Roman"/>
          <w:color w:val="000000"/>
          <w:sz w:val="24"/>
          <w:szCs w:val="24"/>
          <w:lang w:val="es-ES" w:eastAsia="es-ES"/>
        </w:rPr>
        <w:t xml:space="preserve"> </w:t>
      </w:r>
      <w:r w:rsidR="00DA4A46" w:rsidRPr="00677C33">
        <w:rPr>
          <w:rFonts w:ascii="Garamond" w:hAnsi="Garamond" w:cs="Times New Roman"/>
          <w:b/>
          <w:color w:val="000000"/>
          <w:sz w:val="24"/>
          <w:szCs w:val="24"/>
          <w:lang w:val="es-ES" w:eastAsia="es-ES"/>
        </w:rPr>
        <w:t>Artículo Décimo Séptimo:</w:t>
      </w:r>
      <w:r w:rsidR="00DA4A46" w:rsidRPr="000777C2">
        <w:rPr>
          <w:rFonts w:ascii="Garamond" w:hAnsi="Garamond" w:cs="Times New Roman"/>
          <w:color w:val="000000"/>
          <w:sz w:val="24"/>
          <w:szCs w:val="24"/>
          <w:lang w:val="es-ES" w:eastAsia="es-ES"/>
        </w:rPr>
        <w:t xml:space="preserve"> El Vicepresidente debe colaborar permanentemente con el Presidente en todas las materias que a éste le son propias, correspondiéndole el control de la constitución y funcionamiento de las comisiones de trabajo. En caso de enfermedad, permiso, ausencia o imposibilidad transitoria, el Presidente será subrogado por el Vicepresidente, el que tendrá en tal caso todas las atribuciones que corresponden a aquél. En caso de fallecimiento, renuncia o imposibilidad definitiva del Presidente, el Vicepresidente ejercerá sus funciones hasta la terminación del respectivo período.</w:t>
      </w:r>
      <w:r w:rsidR="00677C33">
        <w:rPr>
          <w:rFonts w:ascii="Garamond" w:hAnsi="Garamond" w:cs="Times New Roman"/>
          <w:color w:val="000000"/>
          <w:sz w:val="24"/>
          <w:szCs w:val="24"/>
          <w:lang w:val="es-ES" w:eastAsia="es-ES"/>
        </w:rPr>
        <w:t xml:space="preserve"> </w:t>
      </w:r>
      <w:r w:rsidR="00DA4A46" w:rsidRPr="00677C33">
        <w:rPr>
          <w:rFonts w:ascii="Garamond" w:hAnsi="Garamond" w:cs="Times New Roman"/>
          <w:b/>
          <w:color w:val="000000"/>
          <w:sz w:val="24"/>
          <w:szCs w:val="24"/>
          <w:lang w:val="es-ES" w:eastAsia="es-ES"/>
        </w:rPr>
        <w:t>Artículo Décimo Octavo:</w:t>
      </w:r>
      <w:r w:rsidR="00DA4A46" w:rsidRPr="000777C2">
        <w:rPr>
          <w:rFonts w:ascii="Garamond" w:hAnsi="Garamond" w:cs="Times New Roman"/>
          <w:color w:val="000000"/>
          <w:sz w:val="24"/>
          <w:szCs w:val="24"/>
          <w:lang w:val="es-ES" w:eastAsia="es-ES"/>
        </w:rPr>
        <w:t xml:space="preserve"> El Secretario tendrá a su cargo la redacción de las actas de las sesiones de Directorio, el despacho de las citaciones a reunión, el otorgamiento de copias de las actas y firmar la correspondencia y documentación de la Fundación, con excepción de la que corresponda exclusivamente al Presidente. Tendrá el carácter de Ministro de Fe respecto de la documentación a su cargo. En caso de ausencia o impedimento temporal será reemplazado por el Director que designe el Directorio.</w:t>
      </w:r>
      <w:r w:rsidR="00677C33">
        <w:rPr>
          <w:rFonts w:ascii="Garamond" w:hAnsi="Garamond" w:cs="Times New Roman"/>
          <w:color w:val="000000"/>
          <w:sz w:val="24"/>
          <w:szCs w:val="24"/>
          <w:lang w:val="es-ES" w:eastAsia="es-ES"/>
        </w:rPr>
        <w:t xml:space="preserve"> </w:t>
      </w:r>
      <w:r w:rsidR="00DA4A46" w:rsidRPr="00677C33">
        <w:rPr>
          <w:rFonts w:ascii="Garamond" w:hAnsi="Garamond" w:cs="Times New Roman"/>
          <w:b/>
          <w:color w:val="000000"/>
          <w:sz w:val="24"/>
          <w:szCs w:val="24"/>
          <w:lang w:val="es-ES" w:eastAsia="es-ES"/>
        </w:rPr>
        <w:t>Artículo Décimo Noveno:</w:t>
      </w:r>
      <w:r w:rsidR="00DA4A46" w:rsidRPr="000777C2">
        <w:rPr>
          <w:rFonts w:ascii="Garamond" w:hAnsi="Garamond" w:cs="Times New Roman"/>
          <w:color w:val="000000"/>
          <w:sz w:val="24"/>
          <w:szCs w:val="24"/>
          <w:lang w:val="es-ES" w:eastAsia="es-ES"/>
        </w:rPr>
        <w:t xml:space="preserve"> El Tesorero será responsable de la contabilidad de la Fundación y del control de sus inventarios. En caso de ausencia o impedimento temporal, será reemplazado por el Director que designe el Directorio.</w:t>
      </w:r>
      <w:r w:rsidR="00677C33">
        <w:rPr>
          <w:rFonts w:ascii="Garamond" w:hAnsi="Garamond" w:cs="Times New Roman"/>
          <w:color w:val="000000"/>
          <w:sz w:val="24"/>
          <w:szCs w:val="24"/>
          <w:lang w:val="es-ES" w:eastAsia="es-ES"/>
        </w:rPr>
        <w:t xml:space="preserve"> </w:t>
      </w:r>
      <w:r w:rsidR="00DA4A46" w:rsidRPr="00677C33">
        <w:rPr>
          <w:rFonts w:ascii="Garamond" w:hAnsi="Garamond" w:cs="Times New Roman"/>
          <w:b/>
          <w:color w:val="000000"/>
          <w:sz w:val="24"/>
          <w:szCs w:val="24"/>
          <w:lang w:val="es-ES" w:eastAsia="es-ES"/>
        </w:rPr>
        <w:t xml:space="preserve">TITULO IV </w:t>
      </w:r>
      <w:r w:rsidR="00677C33">
        <w:rPr>
          <w:rFonts w:ascii="Garamond" w:hAnsi="Garamond" w:cs="Times New Roman"/>
          <w:b/>
          <w:color w:val="000000"/>
          <w:sz w:val="24"/>
          <w:szCs w:val="24"/>
          <w:lang w:val="es-ES" w:eastAsia="es-ES"/>
        </w:rPr>
        <w:t xml:space="preserve"> </w:t>
      </w:r>
      <w:r w:rsidR="00DA4A46" w:rsidRPr="00677C33">
        <w:rPr>
          <w:rFonts w:ascii="Garamond" w:hAnsi="Garamond" w:cs="Times New Roman"/>
          <w:b/>
          <w:color w:val="000000"/>
          <w:sz w:val="24"/>
          <w:szCs w:val="24"/>
          <w:lang w:val="es-ES" w:eastAsia="es-ES"/>
        </w:rPr>
        <w:t>De los Miembros Colaboradores</w:t>
      </w:r>
      <w:r w:rsidR="00677C33">
        <w:rPr>
          <w:rFonts w:ascii="Garamond" w:hAnsi="Garamond" w:cs="Times New Roman"/>
          <w:b/>
          <w:color w:val="000000"/>
          <w:sz w:val="24"/>
          <w:szCs w:val="24"/>
          <w:lang w:val="es-ES" w:eastAsia="es-ES"/>
        </w:rPr>
        <w:t xml:space="preserve"> </w:t>
      </w:r>
      <w:r w:rsidR="00DA4A46" w:rsidRPr="00677C33">
        <w:rPr>
          <w:rFonts w:ascii="Garamond" w:hAnsi="Garamond" w:cs="Times New Roman"/>
          <w:b/>
          <w:color w:val="000000"/>
          <w:sz w:val="24"/>
          <w:szCs w:val="24"/>
          <w:lang w:val="es-ES" w:eastAsia="es-ES"/>
        </w:rPr>
        <w:t>Artículo Vigésimo:</w:t>
      </w:r>
      <w:r w:rsidR="00DA4A46" w:rsidRPr="000777C2">
        <w:rPr>
          <w:rFonts w:ascii="Garamond" w:hAnsi="Garamond" w:cs="Times New Roman"/>
          <w:color w:val="000000"/>
          <w:sz w:val="24"/>
          <w:szCs w:val="24"/>
          <w:lang w:val="es-ES" w:eastAsia="es-ES"/>
        </w:rPr>
        <w:t xml:space="preserve"> El Directorio de la Fundación podrá admitir como Miembros Colaboradores a las personas naturales o jurídicas, públicas o privadas, nacionales o extranjeras que así lo soliciten y se comprometan a colaborar gratuitamente en el desarrollo de los fines de la Fundación dándole asistencia técnica, profesional o económica. La condición de Miembro Colaborador no creará vínculo jurídico alguno entre éste y la Fundación.</w:t>
      </w:r>
      <w:r w:rsidR="00677C33">
        <w:rPr>
          <w:rFonts w:ascii="Garamond" w:hAnsi="Garamond" w:cs="Times New Roman"/>
          <w:color w:val="000000"/>
          <w:sz w:val="24"/>
          <w:szCs w:val="24"/>
          <w:lang w:val="es-ES" w:eastAsia="es-ES"/>
        </w:rPr>
        <w:t xml:space="preserve"> </w:t>
      </w:r>
      <w:r w:rsidR="00DA4A46" w:rsidRPr="00677C33">
        <w:rPr>
          <w:rFonts w:ascii="Garamond" w:hAnsi="Garamond" w:cs="Times New Roman"/>
          <w:b/>
          <w:color w:val="000000"/>
          <w:sz w:val="24"/>
          <w:szCs w:val="24"/>
          <w:lang w:val="es-ES" w:eastAsia="es-ES"/>
        </w:rPr>
        <w:t>Articulo Vigésimo Primero:</w:t>
      </w:r>
      <w:r w:rsidR="00DA4A46" w:rsidRPr="000777C2">
        <w:rPr>
          <w:rFonts w:ascii="Garamond" w:hAnsi="Garamond" w:cs="Times New Roman"/>
          <w:color w:val="000000"/>
          <w:sz w:val="24"/>
          <w:szCs w:val="24"/>
          <w:lang w:val="es-ES" w:eastAsia="es-ES"/>
        </w:rPr>
        <w:t xml:space="preserve"> El Fundador y el Directorio, no obstante, podrán consultar el parecer de uno o más Miembros Colaboradores sobre aspectos relacionados con el objeto de la Fundación e invitarlos, con derecho a voz, a las reuniones de Directorio, y éstos a su vez, podrán hacer proposiciones y sugerir proyectos orientados al desarrollo de la institución. Cuando el número de Miembros Colaboradores exceda de diez, éstos formarán una Comisión que deberá reunirse por lo menos una vez al año y a la que el Directorio podrá remitir sólo a título informativo la Memoria y Balance Anual de la Fundación.</w:t>
      </w:r>
      <w:r w:rsidR="00677C33">
        <w:rPr>
          <w:rFonts w:ascii="Garamond" w:hAnsi="Garamond" w:cs="Times New Roman"/>
          <w:color w:val="000000"/>
          <w:sz w:val="24"/>
          <w:szCs w:val="24"/>
          <w:lang w:val="es-ES" w:eastAsia="es-ES"/>
        </w:rPr>
        <w:t xml:space="preserve"> </w:t>
      </w:r>
      <w:r w:rsidR="00DA4A46" w:rsidRPr="00677C33">
        <w:rPr>
          <w:rFonts w:ascii="Garamond" w:hAnsi="Garamond" w:cs="Times New Roman"/>
          <w:b/>
          <w:color w:val="000000"/>
          <w:sz w:val="24"/>
          <w:szCs w:val="24"/>
          <w:lang w:val="es-ES" w:eastAsia="es-ES"/>
        </w:rPr>
        <w:t>TITULO V</w:t>
      </w:r>
      <w:r w:rsidR="00677C33">
        <w:rPr>
          <w:rFonts w:ascii="Garamond" w:hAnsi="Garamond" w:cs="Times New Roman"/>
          <w:b/>
          <w:color w:val="000000"/>
          <w:sz w:val="24"/>
          <w:szCs w:val="24"/>
          <w:lang w:val="es-ES" w:eastAsia="es-ES"/>
        </w:rPr>
        <w:t xml:space="preserve"> </w:t>
      </w:r>
      <w:r w:rsidR="00DA4A46" w:rsidRPr="00677C33">
        <w:rPr>
          <w:rFonts w:ascii="Garamond" w:hAnsi="Garamond" w:cs="Times New Roman"/>
          <w:b/>
          <w:color w:val="000000"/>
          <w:sz w:val="24"/>
          <w:szCs w:val="24"/>
          <w:lang w:val="es-ES" w:eastAsia="es-ES"/>
        </w:rPr>
        <w:t>Ausencia del Fundador</w:t>
      </w:r>
      <w:r w:rsidR="00677C33">
        <w:rPr>
          <w:rFonts w:ascii="Garamond" w:hAnsi="Garamond" w:cs="Times New Roman"/>
          <w:b/>
          <w:color w:val="000000"/>
          <w:sz w:val="24"/>
          <w:szCs w:val="24"/>
          <w:lang w:val="es-ES" w:eastAsia="es-ES"/>
        </w:rPr>
        <w:t xml:space="preserve"> </w:t>
      </w:r>
      <w:r w:rsidR="00DA4A46" w:rsidRPr="00677C33">
        <w:rPr>
          <w:rFonts w:ascii="Garamond" w:hAnsi="Garamond" w:cs="Times New Roman"/>
          <w:b/>
          <w:color w:val="000000"/>
          <w:sz w:val="24"/>
          <w:szCs w:val="24"/>
          <w:lang w:val="es-ES" w:eastAsia="es-ES"/>
        </w:rPr>
        <w:t>Artículo Vigésimo Segundo:</w:t>
      </w:r>
      <w:r w:rsidR="00DA4A46" w:rsidRPr="000777C2">
        <w:rPr>
          <w:rFonts w:ascii="Garamond" w:hAnsi="Garamond" w:cs="Times New Roman"/>
          <w:color w:val="000000"/>
          <w:sz w:val="24"/>
          <w:szCs w:val="24"/>
          <w:lang w:val="es-ES" w:eastAsia="es-ES"/>
        </w:rPr>
        <w:t xml:space="preserve"> El Fundador conservará mientras viva su calidad de tal y la plenitud de las atribuciones que estos estatutos le confieren.</w:t>
      </w:r>
      <w:r w:rsidR="00677C33">
        <w:rPr>
          <w:rFonts w:ascii="Garamond" w:hAnsi="Garamond" w:cs="Times New Roman"/>
          <w:color w:val="000000"/>
          <w:sz w:val="24"/>
          <w:szCs w:val="24"/>
          <w:lang w:val="es-ES" w:eastAsia="es-ES"/>
        </w:rPr>
        <w:t xml:space="preserve"> </w:t>
      </w:r>
      <w:r w:rsidR="00DA4A46" w:rsidRPr="00677C33">
        <w:rPr>
          <w:rFonts w:ascii="Garamond" w:hAnsi="Garamond" w:cs="Times New Roman"/>
          <w:b/>
          <w:color w:val="000000"/>
          <w:sz w:val="24"/>
          <w:szCs w:val="24"/>
          <w:lang w:val="es-ES" w:eastAsia="es-ES"/>
        </w:rPr>
        <w:t>Artículo Vigésimo Tercero:</w:t>
      </w:r>
      <w:r w:rsidR="00DA4A46" w:rsidRPr="000777C2">
        <w:rPr>
          <w:rFonts w:ascii="Garamond" w:hAnsi="Garamond" w:cs="Times New Roman"/>
          <w:color w:val="000000"/>
          <w:sz w:val="24"/>
          <w:szCs w:val="24"/>
          <w:lang w:val="es-ES" w:eastAsia="es-ES"/>
        </w:rPr>
        <w:t xml:space="preserve"> En caso de fallecimiento, renuncia o de imposibilidad física absoluta del Fundador, sus facultades y sus funciones se radicarán en el último Directorio vigente de la Fundación.</w:t>
      </w:r>
      <w:r w:rsidR="004A33AD">
        <w:rPr>
          <w:rFonts w:ascii="Garamond" w:hAnsi="Garamond" w:cs="Times New Roman"/>
          <w:color w:val="000000"/>
          <w:sz w:val="24"/>
          <w:szCs w:val="24"/>
          <w:lang w:val="es-ES" w:eastAsia="es-ES"/>
        </w:rPr>
        <w:t xml:space="preserve"> </w:t>
      </w:r>
      <w:r w:rsidR="00DA4A46" w:rsidRPr="004A33AD">
        <w:rPr>
          <w:rFonts w:ascii="Garamond" w:hAnsi="Garamond" w:cs="Times New Roman"/>
          <w:b/>
          <w:color w:val="000000"/>
          <w:sz w:val="24"/>
          <w:szCs w:val="24"/>
          <w:lang w:val="es-ES" w:eastAsia="es-ES"/>
        </w:rPr>
        <w:t>TITULO VI</w:t>
      </w:r>
      <w:r w:rsidR="004A33AD" w:rsidRPr="004A33AD">
        <w:rPr>
          <w:rFonts w:ascii="Garamond" w:hAnsi="Garamond" w:cs="Times New Roman"/>
          <w:b/>
          <w:color w:val="000000"/>
          <w:sz w:val="24"/>
          <w:szCs w:val="24"/>
          <w:lang w:val="es-ES" w:eastAsia="es-ES"/>
        </w:rPr>
        <w:t xml:space="preserve"> </w:t>
      </w:r>
      <w:r w:rsidR="00DA4A46" w:rsidRPr="004A33AD">
        <w:rPr>
          <w:rFonts w:ascii="Garamond" w:hAnsi="Garamond" w:cs="Times New Roman"/>
          <w:b/>
          <w:color w:val="000000"/>
          <w:sz w:val="24"/>
          <w:szCs w:val="24"/>
          <w:lang w:val="es-ES" w:eastAsia="es-ES"/>
        </w:rPr>
        <w:t>De la Reforma de los Estatutos y de la Disolución de la Fundación</w:t>
      </w:r>
      <w:r w:rsidR="004A33AD" w:rsidRPr="004A33AD">
        <w:rPr>
          <w:rFonts w:ascii="Garamond" w:hAnsi="Garamond" w:cs="Times New Roman"/>
          <w:b/>
          <w:color w:val="000000"/>
          <w:sz w:val="24"/>
          <w:szCs w:val="24"/>
          <w:lang w:val="es-ES" w:eastAsia="es-ES"/>
        </w:rPr>
        <w:t xml:space="preserve"> </w:t>
      </w:r>
      <w:r w:rsidR="00DA4A46" w:rsidRPr="004A33AD">
        <w:rPr>
          <w:rFonts w:ascii="Garamond" w:hAnsi="Garamond" w:cs="Times New Roman"/>
          <w:b/>
          <w:color w:val="000000"/>
          <w:sz w:val="24"/>
          <w:szCs w:val="24"/>
          <w:lang w:val="es-ES" w:eastAsia="es-ES"/>
        </w:rPr>
        <w:t>Artículo Vigésimo Cuarto:</w:t>
      </w:r>
      <w:r w:rsidR="00DA4A46" w:rsidRPr="000777C2">
        <w:rPr>
          <w:rFonts w:ascii="Garamond" w:hAnsi="Garamond" w:cs="Times New Roman"/>
          <w:color w:val="000000"/>
          <w:sz w:val="24"/>
          <w:szCs w:val="24"/>
          <w:lang w:val="es-ES" w:eastAsia="es-ES"/>
        </w:rPr>
        <w:t xml:space="preserve"> La Fundación podrá modificar sus estatutos sólo por acuerdo del Directorio, adoptado por los dos tercios, a lo menos, de sus miembros, en una sesión extraordinaria citada especialmente para este efecto.</w:t>
      </w:r>
      <w:r w:rsidR="004A33AD">
        <w:rPr>
          <w:rFonts w:ascii="Garamond" w:hAnsi="Garamond" w:cs="Times New Roman"/>
          <w:color w:val="000000"/>
          <w:sz w:val="24"/>
          <w:szCs w:val="24"/>
          <w:lang w:val="es-ES" w:eastAsia="es-ES"/>
        </w:rPr>
        <w:t xml:space="preserve"> </w:t>
      </w:r>
      <w:r w:rsidR="00DA4A46" w:rsidRPr="000777C2">
        <w:rPr>
          <w:rFonts w:ascii="Garamond" w:hAnsi="Garamond" w:cs="Times New Roman"/>
          <w:color w:val="000000"/>
          <w:sz w:val="24"/>
          <w:szCs w:val="24"/>
          <w:lang w:val="es-ES" w:eastAsia="es-ES"/>
        </w:rPr>
        <w:t>Los estatutos de la Fundación sólo podrán modificarse, previo informe favorable del Ministerio de Justicia, siempre que la modificación resulte conveniente al interés fundacional.</w:t>
      </w:r>
      <w:r w:rsidR="004A33AD">
        <w:rPr>
          <w:rFonts w:ascii="Garamond" w:hAnsi="Garamond" w:cs="Times New Roman"/>
          <w:color w:val="000000"/>
          <w:sz w:val="24"/>
          <w:szCs w:val="24"/>
          <w:lang w:val="es-ES" w:eastAsia="es-ES"/>
        </w:rPr>
        <w:t xml:space="preserve"> </w:t>
      </w:r>
      <w:r w:rsidR="00DA4A46" w:rsidRPr="004A33AD">
        <w:rPr>
          <w:rFonts w:ascii="Garamond" w:hAnsi="Garamond" w:cs="Times New Roman"/>
          <w:b/>
          <w:color w:val="000000"/>
          <w:sz w:val="24"/>
          <w:szCs w:val="24"/>
          <w:lang w:val="es-ES" w:eastAsia="es-ES"/>
        </w:rPr>
        <w:t>Articulo Vigésimo Quinto:</w:t>
      </w:r>
      <w:r w:rsidR="00DA4A46" w:rsidRPr="000777C2">
        <w:rPr>
          <w:rFonts w:ascii="Garamond" w:hAnsi="Garamond" w:cs="Times New Roman"/>
          <w:color w:val="000000"/>
          <w:sz w:val="24"/>
          <w:szCs w:val="24"/>
          <w:lang w:val="es-ES" w:eastAsia="es-ES"/>
        </w:rPr>
        <w:t xml:space="preserve"> La Fundación podrá acordar su disolución sólo con el voto conforme de los dos tercios, a lo menos, de los miembros del Directorio, en una sesión extraordinaria citada especialmente para este efecto.</w:t>
      </w:r>
      <w:r w:rsidR="004A33AD">
        <w:rPr>
          <w:rFonts w:ascii="Garamond" w:hAnsi="Garamond" w:cs="Times New Roman"/>
          <w:color w:val="000000"/>
          <w:sz w:val="24"/>
          <w:szCs w:val="24"/>
          <w:lang w:val="es-ES" w:eastAsia="es-ES"/>
        </w:rPr>
        <w:t xml:space="preserve"> </w:t>
      </w:r>
      <w:r w:rsidR="00DA4A46" w:rsidRPr="004A33AD">
        <w:rPr>
          <w:rFonts w:ascii="Garamond" w:hAnsi="Garamond" w:cs="Times New Roman"/>
          <w:color w:val="000000"/>
          <w:sz w:val="24"/>
          <w:szCs w:val="24"/>
          <w:lang w:val="es-ES" w:eastAsia="es-ES"/>
        </w:rPr>
        <w:t>En caso de disolución voluntaria o forzada de la Fundación, sus bienes pasarán a la entidad con personalidad jurídica vigente, que no persigue fines de lucro denominada</w:t>
      </w:r>
      <w:r w:rsidR="006B1AAE" w:rsidRPr="004A33AD">
        <w:rPr>
          <w:rFonts w:ascii="Garamond" w:hAnsi="Garamond" w:cs="Times New Roman"/>
          <w:color w:val="000000"/>
          <w:sz w:val="24"/>
          <w:szCs w:val="24"/>
          <w:lang w:val="es-ES" w:eastAsia="es-ES"/>
        </w:rPr>
        <w:t xml:space="preserve"> </w:t>
      </w:r>
      <w:proofErr w:type="spellStart"/>
      <w:r w:rsidR="006B1AAE" w:rsidRPr="004A33AD">
        <w:rPr>
          <w:rFonts w:ascii="Garamond" w:hAnsi="Garamond" w:cs="Times New Roman"/>
          <w:color w:val="000000"/>
          <w:sz w:val="24"/>
          <w:szCs w:val="24"/>
          <w:lang w:val="es-ES" w:eastAsia="es-ES"/>
        </w:rPr>
        <w:t>The</w:t>
      </w:r>
      <w:proofErr w:type="spellEnd"/>
      <w:r w:rsidR="006B1AAE" w:rsidRPr="004A33AD">
        <w:rPr>
          <w:rFonts w:ascii="Garamond" w:hAnsi="Garamond" w:cs="Times New Roman"/>
          <w:color w:val="000000"/>
          <w:sz w:val="24"/>
          <w:szCs w:val="24"/>
          <w:lang w:val="es-ES" w:eastAsia="es-ES"/>
        </w:rPr>
        <w:t xml:space="preserve"> </w:t>
      </w:r>
      <w:proofErr w:type="spellStart"/>
      <w:r w:rsidR="006B1AAE" w:rsidRPr="004A33AD">
        <w:rPr>
          <w:rFonts w:ascii="Garamond" w:hAnsi="Garamond" w:cs="Times New Roman"/>
          <w:color w:val="000000"/>
          <w:sz w:val="24"/>
          <w:szCs w:val="24"/>
          <w:lang w:val="es-ES" w:eastAsia="es-ES"/>
        </w:rPr>
        <w:t>Nature</w:t>
      </w:r>
      <w:proofErr w:type="spellEnd"/>
      <w:r w:rsidR="006B1AAE" w:rsidRPr="004A33AD">
        <w:rPr>
          <w:rFonts w:ascii="Garamond" w:hAnsi="Garamond" w:cs="Times New Roman"/>
          <w:color w:val="000000"/>
          <w:sz w:val="24"/>
          <w:szCs w:val="24"/>
          <w:lang w:val="es-ES" w:eastAsia="es-ES"/>
        </w:rPr>
        <w:t xml:space="preserve"> </w:t>
      </w:r>
      <w:proofErr w:type="spellStart"/>
      <w:r w:rsidR="006B1AAE" w:rsidRPr="004A33AD">
        <w:rPr>
          <w:rFonts w:ascii="Garamond" w:hAnsi="Garamond" w:cs="Times New Roman"/>
          <w:color w:val="000000"/>
          <w:sz w:val="24"/>
          <w:szCs w:val="24"/>
          <w:lang w:val="es-ES" w:eastAsia="es-ES"/>
        </w:rPr>
        <w:t>Conservancy</w:t>
      </w:r>
      <w:proofErr w:type="spellEnd"/>
      <w:r w:rsidR="00DA4A46" w:rsidRPr="004A33AD">
        <w:rPr>
          <w:rFonts w:ascii="Garamond" w:hAnsi="Garamond" w:cs="Times New Roman"/>
          <w:color w:val="000000"/>
          <w:sz w:val="24"/>
          <w:szCs w:val="24"/>
          <w:lang w:val="es-ES" w:eastAsia="es-ES"/>
        </w:rPr>
        <w:t>.</w:t>
      </w:r>
      <w:r w:rsidR="004A33AD">
        <w:rPr>
          <w:rFonts w:ascii="Garamond" w:hAnsi="Garamond" w:cs="Times New Roman"/>
          <w:color w:val="000000"/>
          <w:sz w:val="24"/>
          <w:szCs w:val="24"/>
          <w:lang w:val="es-ES" w:eastAsia="es-ES"/>
        </w:rPr>
        <w:t xml:space="preserve"> </w:t>
      </w:r>
      <w:r w:rsidR="004A33AD">
        <w:rPr>
          <w:rFonts w:ascii="Garamond" w:hAnsi="Garamond" w:cs="Times New Roman"/>
          <w:b/>
          <w:color w:val="000000"/>
          <w:sz w:val="24"/>
          <w:szCs w:val="24"/>
          <w:lang w:val="es-ES" w:eastAsia="es-ES"/>
        </w:rPr>
        <w:t xml:space="preserve">DISPOSICIONES TRANSITORIAS </w:t>
      </w:r>
      <w:r w:rsidR="00DA4A46" w:rsidRPr="004A33AD">
        <w:rPr>
          <w:rFonts w:ascii="Garamond" w:hAnsi="Garamond" w:cs="Times New Roman"/>
          <w:b/>
          <w:color w:val="000000"/>
          <w:sz w:val="24"/>
          <w:szCs w:val="24"/>
          <w:lang w:val="es-ES" w:eastAsia="es-ES"/>
        </w:rPr>
        <w:t xml:space="preserve">Artículo Primero Transitorio: </w:t>
      </w:r>
      <w:r w:rsidR="00DA4A46" w:rsidRPr="004A33AD">
        <w:rPr>
          <w:rFonts w:ascii="Garamond" w:hAnsi="Garamond" w:cs="Times New Roman"/>
          <w:color w:val="000000"/>
          <w:sz w:val="24"/>
          <w:szCs w:val="24"/>
          <w:lang w:val="es-ES" w:eastAsia="es-ES"/>
        </w:rPr>
        <w:t xml:space="preserve">Se designa al Directorio inicial de la Fundación, en cumplimento de lo dispuesto en el artículo 548 inciso primero del Código Civil y del artículo octavo de estos estatutos, que estará integrado por las personas que a </w:t>
      </w:r>
      <w:r w:rsidR="00DA4A46" w:rsidRPr="004A33AD">
        <w:rPr>
          <w:rFonts w:ascii="Garamond" w:hAnsi="Garamond" w:cs="Times New Roman"/>
          <w:color w:val="000000"/>
          <w:sz w:val="24"/>
          <w:szCs w:val="24"/>
          <w:lang w:val="es-ES" w:eastAsia="es-ES"/>
        </w:rPr>
        <w:lastRenderedPageBreak/>
        <w:t>continuación se</w:t>
      </w:r>
      <w:r w:rsidR="005501D9" w:rsidRPr="004A33AD">
        <w:rPr>
          <w:rFonts w:ascii="Garamond" w:hAnsi="Garamond" w:cs="Times New Roman"/>
          <w:color w:val="000000"/>
          <w:sz w:val="24"/>
          <w:szCs w:val="24"/>
          <w:lang w:val="es-ES" w:eastAsia="es-ES"/>
        </w:rPr>
        <w:t xml:space="preserve"> </w:t>
      </w:r>
      <w:r w:rsidR="00DA4A46" w:rsidRPr="004A33AD">
        <w:rPr>
          <w:rFonts w:ascii="Garamond" w:hAnsi="Garamond" w:cs="Times New Roman"/>
          <w:color w:val="000000"/>
          <w:sz w:val="24"/>
          <w:szCs w:val="24"/>
          <w:lang w:val="es-ES" w:eastAsia="es-ES"/>
        </w:rPr>
        <w:t>señalan, las que durarán en sus cargos</w:t>
      </w:r>
      <w:r w:rsidR="005501D9" w:rsidRPr="004A33AD">
        <w:rPr>
          <w:rFonts w:ascii="Garamond" w:hAnsi="Garamond" w:cs="Times New Roman"/>
          <w:color w:val="000000"/>
          <w:sz w:val="24"/>
          <w:szCs w:val="24"/>
          <w:lang w:val="es-ES" w:eastAsia="es-ES"/>
        </w:rPr>
        <w:t xml:space="preserve"> </w:t>
      </w:r>
      <w:r w:rsidR="008A17D9" w:rsidRPr="004A33AD">
        <w:rPr>
          <w:rFonts w:ascii="Garamond" w:hAnsi="Garamond" w:cs="Times New Roman"/>
          <w:color w:val="000000"/>
          <w:sz w:val="24"/>
          <w:szCs w:val="24"/>
          <w:lang w:val="es-ES" w:eastAsia="es-ES"/>
        </w:rPr>
        <w:t>cinco</w:t>
      </w:r>
      <w:r w:rsidR="005501D9" w:rsidRPr="004A33AD">
        <w:rPr>
          <w:rFonts w:ascii="Garamond" w:hAnsi="Garamond" w:cs="Times New Roman"/>
          <w:color w:val="000000"/>
          <w:sz w:val="24"/>
          <w:szCs w:val="24"/>
          <w:lang w:val="es-ES" w:eastAsia="es-ES"/>
        </w:rPr>
        <w:t xml:space="preserve"> </w:t>
      </w:r>
      <w:r w:rsidR="00DA4A46" w:rsidRPr="004A33AD">
        <w:rPr>
          <w:rFonts w:ascii="Garamond" w:hAnsi="Garamond" w:cs="Times New Roman"/>
          <w:color w:val="000000"/>
          <w:sz w:val="24"/>
          <w:szCs w:val="24"/>
          <w:lang w:val="es-ES" w:eastAsia="es-ES"/>
        </w:rPr>
        <w:t>años posteriores</w:t>
      </w:r>
      <w:r w:rsidR="005501D9" w:rsidRPr="004A33AD">
        <w:rPr>
          <w:rFonts w:ascii="Garamond" w:hAnsi="Garamond" w:cs="Times New Roman"/>
          <w:color w:val="000000"/>
          <w:sz w:val="24"/>
          <w:szCs w:val="24"/>
          <w:lang w:val="es-ES" w:eastAsia="es-ES"/>
        </w:rPr>
        <w:t xml:space="preserve"> </w:t>
      </w:r>
      <w:r w:rsidR="00DA4A46" w:rsidRPr="004A33AD">
        <w:rPr>
          <w:rFonts w:ascii="Garamond" w:hAnsi="Garamond" w:cs="Times New Roman"/>
          <w:color w:val="000000"/>
          <w:sz w:val="24"/>
          <w:szCs w:val="24"/>
          <w:lang w:val="es-ES" w:eastAsia="es-ES"/>
        </w:rPr>
        <w:t>al respectivo Registro en el Servicio de Registro Civil e Identificación:</w:t>
      </w:r>
      <w:r w:rsidR="004A33AD">
        <w:rPr>
          <w:rFonts w:ascii="Garamond" w:hAnsi="Garamond" w:cs="Times New Roman"/>
          <w:color w:val="000000"/>
          <w:sz w:val="24"/>
          <w:szCs w:val="24"/>
          <w:lang w:val="es-ES" w:eastAsia="es-ES"/>
        </w:rPr>
        <w:t xml:space="preserve"> </w:t>
      </w:r>
      <w:r w:rsidR="002F59D3" w:rsidRPr="002F59D3">
        <w:rPr>
          <w:rFonts w:ascii="Garamond" w:hAnsi="Garamond" w:cs="Times New Roman"/>
          <w:b/>
          <w:color w:val="000000"/>
          <w:sz w:val="24"/>
          <w:szCs w:val="24"/>
          <w:lang w:val="es-ES" w:eastAsia="es-ES"/>
        </w:rPr>
        <w:t>Presidente:</w:t>
      </w:r>
      <w:r w:rsidR="002F59D3">
        <w:rPr>
          <w:rFonts w:ascii="Garamond" w:hAnsi="Garamond" w:cs="Times New Roman"/>
          <w:color w:val="000000"/>
          <w:sz w:val="24"/>
          <w:szCs w:val="24"/>
          <w:lang w:val="es-ES" w:eastAsia="es-ES"/>
        </w:rPr>
        <w:t xml:space="preserve"> </w:t>
      </w:r>
      <w:r w:rsidR="002F59D3" w:rsidRPr="00243D24">
        <w:rPr>
          <w:rFonts w:ascii="Garamond" w:hAnsi="Garamond" w:cs="Times New Roman"/>
          <w:color w:val="000000"/>
          <w:sz w:val="24"/>
          <w:szCs w:val="24"/>
          <w:lang w:val="es-ES" w:eastAsia="es-ES"/>
        </w:rPr>
        <w:t>Pablo Andrés Barañao Díaz</w:t>
      </w:r>
      <w:r w:rsidR="002F59D3">
        <w:rPr>
          <w:rFonts w:ascii="Garamond" w:hAnsi="Garamond" w:cs="Times New Roman"/>
          <w:color w:val="000000"/>
          <w:sz w:val="24"/>
          <w:szCs w:val="24"/>
          <w:lang w:val="es-ES" w:eastAsia="es-ES"/>
        </w:rPr>
        <w:t xml:space="preserve">, cédula nacional de identidad N° </w:t>
      </w:r>
      <w:r w:rsidR="002F59D3" w:rsidRPr="00243D24">
        <w:rPr>
          <w:rFonts w:ascii="Garamond" w:hAnsi="Garamond" w:cs="Times New Roman"/>
          <w:color w:val="000000"/>
          <w:sz w:val="24"/>
          <w:szCs w:val="24"/>
          <w:lang w:val="es-ES" w:eastAsia="es-ES"/>
        </w:rPr>
        <w:t>10.649.581-5</w:t>
      </w:r>
      <w:r w:rsidR="002F59D3">
        <w:rPr>
          <w:rFonts w:ascii="Garamond" w:hAnsi="Garamond" w:cs="Times New Roman"/>
          <w:color w:val="000000"/>
          <w:sz w:val="24"/>
          <w:szCs w:val="24"/>
          <w:lang w:val="es-ES" w:eastAsia="es-ES"/>
        </w:rPr>
        <w:t xml:space="preserve">; </w:t>
      </w:r>
      <w:r w:rsidR="002F59D3" w:rsidRPr="002F59D3">
        <w:rPr>
          <w:rFonts w:ascii="Garamond" w:hAnsi="Garamond" w:cs="Times New Roman"/>
          <w:b/>
          <w:color w:val="000000"/>
          <w:sz w:val="24"/>
          <w:szCs w:val="24"/>
          <w:lang w:val="es-ES" w:eastAsia="es-ES"/>
        </w:rPr>
        <w:t>Vicepresidente:</w:t>
      </w:r>
      <w:r w:rsidR="002F59D3">
        <w:rPr>
          <w:rFonts w:ascii="Garamond" w:hAnsi="Garamond" w:cs="Times New Roman"/>
          <w:color w:val="000000"/>
          <w:sz w:val="24"/>
          <w:szCs w:val="24"/>
          <w:lang w:val="es-ES" w:eastAsia="es-ES"/>
        </w:rPr>
        <w:t xml:space="preserve"> </w:t>
      </w:r>
      <w:r w:rsidR="002F59D3" w:rsidRPr="00243D24">
        <w:rPr>
          <w:rFonts w:ascii="Garamond" w:hAnsi="Garamond" w:cs="Times New Roman"/>
          <w:color w:val="000000"/>
          <w:sz w:val="24"/>
          <w:szCs w:val="24"/>
          <w:lang w:val="es-ES" w:eastAsia="es-ES"/>
        </w:rPr>
        <w:t>Ricardo Eduardo Irarrázaval Sánchez</w:t>
      </w:r>
      <w:r w:rsidR="002F59D3">
        <w:rPr>
          <w:rFonts w:ascii="Garamond" w:hAnsi="Garamond" w:cs="Times New Roman"/>
          <w:color w:val="000000"/>
          <w:sz w:val="24"/>
          <w:szCs w:val="24"/>
          <w:lang w:val="es-ES" w:eastAsia="es-ES"/>
        </w:rPr>
        <w:t xml:space="preserve">, cédula nacional de identidad N° </w:t>
      </w:r>
      <w:r w:rsidR="002F59D3" w:rsidRPr="00243D24">
        <w:rPr>
          <w:rFonts w:ascii="Garamond" w:hAnsi="Garamond" w:cs="Times New Roman"/>
          <w:color w:val="000000"/>
          <w:sz w:val="24"/>
          <w:szCs w:val="24"/>
          <w:lang w:val="es-ES" w:eastAsia="es-ES"/>
        </w:rPr>
        <w:t>9.266.656-5</w:t>
      </w:r>
      <w:r w:rsidR="002F59D3">
        <w:rPr>
          <w:rFonts w:ascii="Garamond" w:hAnsi="Garamond" w:cs="Times New Roman"/>
          <w:color w:val="000000"/>
          <w:sz w:val="24"/>
          <w:szCs w:val="24"/>
          <w:lang w:val="es-ES" w:eastAsia="es-ES"/>
        </w:rPr>
        <w:t xml:space="preserve">;  </w:t>
      </w:r>
      <w:r w:rsidR="002F59D3" w:rsidRPr="002F59D3">
        <w:rPr>
          <w:rFonts w:ascii="Garamond" w:hAnsi="Garamond" w:cs="Times New Roman"/>
          <w:b/>
          <w:color w:val="000000"/>
          <w:sz w:val="24"/>
          <w:szCs w:val="24"/>
          <w:lang w:val="es-ES" w:eastAsia="es-ES"/>
        </w:rPr>
        <w:t>Secretario</w:t>
      </w:r>
      <w:r w:rsidR="002F59D3">
        <w:rPr>
          <w:rFonts w:ascii="Garamond" w:hAnsi="Garamond" w:cs="Times New Roman"/>
          <w:b/>
          <w:color w:val="000000"/>
          <w:sz w:val="24"/>
          <w:szCs w:val="24"/>
          <w:lang w:val="es-ES" w:eastAsia="es-ES"/>
        </w:rPr>
        <w:t xml:space="preserve">: </w:t>
      </w:r>
      <w:r w:rsidR="002F59D3" w:rsidRPr="00243D24">
        <w:rPr>
          <w:rFonts w:ascii="Garamond" w:hAnsi="Garamond" w:cs="Times New Roman"/>
          <w:color w:val="000000"/>
          <w:sz w:val="24"/>
          <w:szCs w:val="24"/>
          <w:lang w:val="es-ES" w:eastAsia="es-ES"/>
        </w:rPr>
        <w:t>Paula Alejandra  Alvear Cornejo</w:t>
      </w:r>
      <w:r w:rsidR="002F59D3">
        <w:rPr>
          <w:rFonts w:ascii="Garamond" w:hAnsi="Garamond" w:cs="Times New Roman"/>
          <w:color w:val="000000"/>
          <w:sz w:val="24"/>
          <w:szCs w:val="24"/>
          <w:lang w:val="es-ES" w:eastAsia="es-ES"/>
        </w:rPr>
        <w:t xml:space="preserve">, cédula nacional de identidad N° 9.704.354-K; </w:t>
      </w:r>
      <w:r w:rsidR="002F59D3" w:rsidRPr="002F59D3">
        <w:rPr>
          <w:rFonts w:ascii="Garamond" w:hAnsi="Garamond" w:cs="Times New Roman"/>
          <w:b/>
          <w:color w:val="000000"/>
          <w:sz w:val="24"/>
          <w:szCs w:val="24"/>
          <w:lang w:val="es-ES" w:eastAsia="es-ES"/>
        </w:rPr>
        <w:t>Tesorero</w:t>
      </w:r>
      <w:r w:rsidR="002F59D3">
        <w:rPr>
          <w:rFonts w:ascii="Garamond" w:hAnsi="Garamond" w:cs="Times New Roman"/>
          <w:b/>
          <w:color w:val="000000"/>
          <w:sz w:val="24"/>
          <w:szCs w:val="24"/>
          <w:lang w:val="es-ES" w:eastAsia="es-ES"/>
        </w:rPr>
        <w:t xml:space="preserve">: </w:t>
      </w:r>
      <w:r w:rsidR="002F59D3" w:rsidRPr="00243D24">
        <w:rPr>
          <w:rFonts w:ascii="Garamond" w:hAnsi="Garamond" w:cs="Times New Roman"/>
          <w:color w:val="000000"/>
          <w:sz w:val="24"/>
          <w:szCs w:val="24"/>
          <w:lang w:val="es-ES" w:eastAsia="es-ES"/>
        </w:rPr>
        <w:t xml:space="preserve">Alvaro Tomás Palma </w:t>
      </w:r>
      <w:proofErr w:type="spellStart"/>
      <w:r w:rsidR="002F59D3" w:rsidRPr="00243D24">
        <w:rPr>
          <w:rFonts w:ascii="Garamond" w:hAnsi="Garamond" w:cs="Times New Roman"/>
          <w:color w:val="000000"/>
          <w:sz w:val="24"/>
          <w:szCs w:val="24"/>
          <w:lang w:val="es-ES" w:eastAsia="es-ES"/>
        </w:rPr>
        <w:t>Behnke</w:t>
      </w:r>
      <w:proofErr w:type="spellEnd"/>
      <w:r w:rsidR="002F59D3">
        <w:rPr>
          <w:rFonts w:ascii="Garamond" w:hAnsi="Garamond" w:cs="Times New Roman"/>
          <w:color w:val="000000"/>
          <w:sz w:val="24"/>
          <w:szCs w:val="24"/>
          <w:lang w:val="es-ES" w:eastAsia="es-ES"/>
        </w:rPr>
        <w:t xml:space="preserve">; cédula nacional de identidad N° </w:t>
      </w:r>
      <w:r w:rsidR="002F59D3" w:rsidRPr="00243D24">
        <w:rPr>
          <w:rFonts w:ascii="Garamond" w:hAnsi="Garamond" w:cs="Times New Roman"/>
          <w:color w:val="000000"/>
          <w:sz w:val="24"/>
          <w:szCs w:val="24"/>
          <w:lang w:val="es-ES" w:eastAsia="es-ES"/>
        </w:rPr>
        <w:t>8.322.429-0</w:t>
      </w:r>
      <w:r w:rsidR="002F59D3">
        <w:rPr>
          <w:rFonts w:ascii="Garamond" w:hAnsi="Garamond" w:cs="Times New Roman"/>
          <w:color w:val="000000"/>
          <w:sz w:val="24"/>
          <w:szCs w:val="24"/>
          <w:lang w:val="es-ES" w:eastAsia="es-ES"/>
        </w:rPr>
        <w:t xml:space="preserve">; </w:t>
      </w:r>
      <w:r w:rsidR="002F59D3" w:rsidRPr="002F59D3">
        <w:rPr>
          <w:rFonts w:ascii="Garamond" w:hAnsi="Garamond" w:cs="Times New Roman"/>
          <w:b/>
          <w:color w:val="000000"/>
          <w:sz w:val="24"/>
          <w:szCs w:val="24"/>
          <w:lang w:val="es-ES" w:eastAsia="es-ES"/>
        </w:rPr>
        <w:t>Director:</w:t>
      </w:r>
      <w:r w:rsidR="002F59D3">
        <w:rPr>
          <w:rFonts w:ascii="Garamond" w:hAnsi="Garamond" w:cs="Times New Roman"/>
          <w:color w:val="000000"/>
          <w:sz w:val="24"/>
          <w:szCs w:val="24"/>
          <w:lang w:val="es-ES" w:eastAsia="es-ES"/>
        </w:rPr>
        <w:t xml:space="preserve"> </w:t>
      </w:r>
      <w:r w:rsidR="002F59D3" w:rsidRPr="004A33AD">
        <w:rPr>
          <w:rFonts w:ascii="Garamond" w:hAnsi="Garamond" w:cs="Times New Roman"/>
          <w:color w:val="000000"/>
          <w:sz w:val="24"/>
          <w:szCs w:val="24"/>
          <w:lang w:val="es-ES" w:eastAsia="es-ES"/>
        </w:rPr>
        <w:t xml:space="preserve">Ignacio Toro </w:t>
      </w:r>
      <w:proofErr w:type="spellStart"/>
      <w:r w:rsidR="002F59D3" w:rsidRPr="004A33AD">
        <w:rPr>
          <w:rFonts w:ascii="Garamond" w:hAnsi="Garamond" w:cs="Times New Roman"/>
          <w:color w:val="000000"/>
          <w:sz w:val="24"/>
          <w:szCs w:val="24"/>
          <w:lang w:val="es-ES" w:eastAsia="es-ES"/>
        </w:rPr>
        <w:t>Labbé</w:t>
      </w:r>
      <w:proofErr w:type="spellEnd"/>
      <w:r w:rsidR="002F59D3">
        <w:rPr>
          <w:rFonts w:ascii="Garamond" w:hAnsi="Garamond" w:cs="Times New Roman"/>
          <w:color w:val="000000"/>
          <w:sz w:val="24"/>
          <w:szCs w:val="24"/>
          <w:lang w:val="es-ES" w:eastAsia="es-ES"/>
        </w:rPr>
        <w:t xml:space="preserve">, cédula nacional de identidad </w:t>
      </w:r>
      <w:proofErr w:type="spellStart"/>
      <w:r w:rsidR="002F59D3">
        <w:rPr>
          <w:rFonts w:ascii="Garamond" w:hAnsi="Garamond" w:cs="Times New Roman"/>
          <w:color w:val="000000"/>
          <w:sz w:val="24"/>
          <w:szCs w:val="24"/>
          <w:lang w:val="es-ES" w:eastAsia="es-ES"/>
        </w:rPr>
        <w:t>N°</w:t>
      </w:r>
      <w:r w:rsidR="002F59D3" w:rsidRPr="004A33AD">
        <w:rPr>
          <w:rFonts w:ascii="Garamond" w:hAnsi="Garamond" w:cs="Times New Roman"/>
          <w:color w:val="000000"/>
          <w:sz w:val="24"/>
          <w:szCs w:val="24"/>
          <w:lang w:val="es-ES" w:eastAsia="es-ES"/>
        </w:rPr>
        <w:t>13.548.135</w:t>
      </w:r>
      <w:proofErr w:type="spellEnd"/>
      <w:r w:rsidR="002F59D3" w:rsidRPr="004A33AD">
        <w:rPr>
          <w:rFonts w:ascii="Garamond" w:hAnsi="Garamond" w:cs="Times New Roman"/>
          <w:color w:val="000000"/>
          <w:sz w:val="24"/>
          <w:szCs w:val="24"/>
          <w:lang w:val="es-ES" w:eastAsia="es-ES"/>
        </w:rPr>
        <w:t>-1</w:t>
      </w:r>
      <w:r w:rsidR="002F59D3">
        <w:rPr>
          <w:rFonts w:ascii="Garamond" w:hAnsi="Garamond" w:cs="Times New Roman"/>
          <w:color w:val="000000"/>
          <w:sz w:val="24"/>
          <w:szCs w:val="24"/>
          <w:lang w:val="es-ES" w:eastAsia="es-ES"/>
        </w:rPr>
        <w:t xml:space="preserve">. </w:t>
      </w:r>
      <w:r w:rsidR="005501D9" w:rsidRPr="004A33AD">
        <w:rPr>
          <w:rFonts w:ascii="Garamond" w:hAnsi="Garamond" w:cs="Times New Roman"/>
          <w:b/>
          <w:color w:val="000000"/>
          <w:sz w:val="24"/>
          <w:szCs w:val="24"/>
          <w:lang w:val="es-ES" w:eastAsia="es-ES"/>
        </w:rPr>
        <w:t>Artículo S</w:t>
      </w:r>
      <w:r w:rsidR="00DA4A46" w:rsidRPr="004A33AD">
        <w:rPr>
          <w:rFonts w:ascii="Garamond" w:hAnsi="Garamond" w:cs="Times New Roman"/>
          <w:b/>
          <w:color w:val="000000"/>
          <w:sz w:val="24"/>
          <w:szCs w:val="24"/>
          <w:lang w:val="es-ES" w:eastAsia="es-ES"/>
        </w:rPr>
        <w:t>egundo Transitorio:</w:t>
      </w:r>
      <w:r w:rsidR="005501D9" w:rsidRPr="004A33AD">
        <w:rPr>
          <w:rFonts w:ascii="Garamond" w:hAnsi="Garamond" w:cs="Times New Roman"/>
          <w:b/>
          <w:color w:val="000000"/>
          <w:sz w:val="24"/>
          <w:szCs w:val="24"/>
          <w:lang w:val="es-ES" w:eastAsia="es-ES"/>
        </w:rPr>
        <w:t xml:space="preserve"> </w:t>
      </w:r>
      <w:r w:rsidR="00283954" w:rsidRPr="004A33AD">
        <w:rPr>
          <w:rFonts w:ascii="Garamond" w:hAnsi="Garamond" w:cs="Times New Roman"/>
          <w:color w:val="000000"/>
          <w:sz w:val="24"/>
          <w:szCs w:val="24"/>
          <w:lang w:val="es-ES" w:eastAsia="es-ES"/>
        </w:rPr>
        <w:t>Se confiere</w:t>
      </w:r>
      <w:r w:rsidR="00DA4A46" w:rsidRPr="004A33AD">
        <w:rPr>
          <w:rFonts w:ascii="Garamond" w:hAnsi="Garamond" w:cs="Times New Roman"/>
          <w:color w:val="000000"/>
          <w:sz w:val="24"/>
          <w:szCs w:val="24"/>
          <w:lang w:val="es-ES" w:eastAsia="es-ES"/>
        </w:rPr>
        <w:t xml:space="preserve"> poder amplio</w:t>
      </w:r>
      <w:r w:rsidR="005501D9" w:rsidRPr="004A33AD">
        <w:rPr>
          <w:rFonts w:ascii="Garamond" w:hAnsi="Garamond" w:cs="Times New Roman"/>
          <w:color w:val="000000"/>
          <w:sz w:val="24"/>
          <w:szCs w:val="24"/>
          <w:lang w:val="es-ES" w:eastAsia="es-ES"/>
        </w:rPr>
        <w:t xml:space="preserve"> a d</w:t>
      </w:r>
      <w:r w:rsidR="00DA4A46" w:rsidRPr="004A33AD">
        <w:rPr>
          <w:rFonts w:ascii="Garamond" w:hAnsi="Garamond" w:cs="Times New Roman"/>
          <w:color w:val="000000"/>
          <w:sz w:val="24"/>
          <w:szCs w:val="24"/>
          <w:lang w:val="es-ES" w:eastAsia="es-ES"/>
        </w:rPr>
        <w:t>on</w:t>
      </w:r>
      <w:r w:rsidR="005501D9" w:rsidRPr="004A33AD">
        <w:rPr>
          <w:rFonts w:ascii="Garamond" w:hAnsi="Garamond" w:cs="Times New Roman"/>
          <w:color w:val="000000"/>
          <w:sz w:val="24"/>
          <w:szCs w:val="24"/>
          <w:lang w:val="es-ES" w:eastAsia="es-ES"/>
        </w:rPr>
        <w:t xml:space="preserve"> </w:t>
      </w:r>
      <w:r w:rsidR="006B1AAE" w:rsidRPr="004A33AD">
        <w:rPr>
          <w:rFonts w:ascii="Garamond" w:hAnsi="Garamond" w:cs="Times New Roman"/>
          <w:color w:val="000000"/>
          <w:sz w:val="24"/>
          <w:szCs w:val="24"/>
          <w:lang w:val="es-ES" w:eastAsia="es-ES"/>
        </w:rPr>
        <w:t xml:space="preserve">José Joaquín Barañao Díaz, </w:t>
      </w:r>
      <w:r w:rsidR="002A0720" w:rsidRPr="004A33AD">
        <w:rPr>
          <w:rFonts w:ascii="Garamond" w:hAnsi="Garamond" w:cs="Times New Roman"/>
          <w:color w:val="000000"/>
          <w:sz w:val="24"/>
          <w:szCs w:val="24"/>
          <w:lang w:val="es-ES" w:eastAsia="es-ES"/>
        </w:rPr>
        <w:t>cédula de identidad número</w:t>
      </w:r>
      <w:r w:rsidR="006B1AAE" w:rsidRPr="004A33AD">
        <w:rPr>
          <w:rFonts w:ascii="Garamond" w:hAnsi="Garamond" w:cs="Times New Roman"/>
          <w:color w:val="000000"/>
          <w:sz w:val="24"/>
          <w:szCs w:val="24"/>
          <w:lang w:val="es-ES" w:eastAsia="es-ES"/>
        </w:rPr>
        <w:t xml:space="preserve"> 15.376.736-k</w:t>
      </w:r>
      <w:r w:rsidR="005501D9" w:rsidRPr="004A33AD">
        <w:rPr>
          <w:rFonts w:ascii="Garamond" w:hAnsi="Garamond" w:cs="Times New Roman"/>
          <w:color w:val="000000"/>
          <w:sz w:val="24"/>
          <w:szCs w:val="24"/>
          <w:lang w:val="es-ES" w:eastAsia="es-ES"/>
        </w:rPr>
        <w:t xml:space="preserve">, </w:t>
      </w:r>
      <w:r w:rsidR="002A0720" w:rsidRPr="004A33AD">
        <w:rPr>
          <w:rFonts w:ascii="Garamond" w:hAnsi="Garamond" w:cs="Times New Roman"/>
          <w:color w:val="000000"/>
          <w:sz w:val="24"/>
          <w:szCs w:val="24"/>
          <w:lang w:val="es-ES" w:eastAsia="es-ES"/>
        </w:rPr>
        <w:t>co</w:t>
      </w:r>
      <w:r w:rsidR="005501D9" w:rsidRPr="004A33AD">
        <w:rPr>
          <w:rFonts w:ascii="Garamond" w:hAnsi="Garamond" w:cs="Times New Roman"/>
          <w:color w:val="000000"/>
          <w:sz w:val="24"/>
          <w:szCs w:val="24"/>
          <w:lang w:val="es-ES" w:eastAsia="es-ES"/>
        </w:rPr>
        <w:t xml:space="preserve">n domicilio </w:t>
      </w:r>
      <w:r w:rsidR="006B1AAE" w:rsidRPr="004A33AD">
        <w:rPr>
          <w:rFonts w:ascii="Garamond" w:hAnsi="Garamond" w:cs="Times New Roman"/>
          <w:color w:val="000000"/>
          <w:sz w:val="24"/>
          <w:szCs w:val="24"/>
          <w:lang w:val="es-ES" w:eastAsia="es-ES"/>
        </w:rPr>
        <w:t xml:space="preserve">en José Victorino </w:t>
      </w:r>
      <w:proofErr w:type="spellStart"/>
      <w:r w:rsidR="006B1AAE" w:rsidRPr="004A33AD">
        <w:rPr>
          <w:rFonts w:ascii="Garamond" w:hAnsi="Garamond" w:cs="Times New Roman"/>
          <w:color w:val="000000"/>
          <w:sz w:val="24"/>
          <w:szCs w:val="24"/>
          <w:lang w:val="es-ES" w:eastAsia="es-ES"/>
        </w:rPr>
        <w:t>Lastarria</w:t>
      </w:r>
      <w:proofErr w:type="spellEnd"/>
      <w:r w:rsidR="006B1AAE" w:rsidRPr="004A33AD">
        <w:rPr>
          <w:rFonts w:ascii="Garamond" w:hAnsi="Garamond" w:cs="Times New Roman"/>
          <w:color w:val="000000"/>
          <w:sz w:val="24"/>
          <w:szCs w:val="24"/>
          <w:lang w:val="es-ES" w:eastAsia="es-ES"/>
        </w:rPr>
        <w:t xml:space="preserve"> 70 departamento 612</w:t>
      </w:r>
      <w:r w:rsidR="005501D9" w:rsidRPr="004A33AD">
        <w:rPr>
          <w:rFonts w:ascii="Garamond" w:hAnsi="Garamond" w:cs="Times New Roman"/>
          <w:color w:val="000000"/>
          <w:sz w:val="24"/>
          <w:szCs w:val="24"/>
          <w:lang w:val="es-ES" w:eastAsia="es-ES"/>
        </w:rPr>
        <w:t>,</w:t>
      </w:r>
      <w:r w:rsidR="002A0720" w:rsidRPr="004A33AD">
        <w:rPr>
          <w:rFonts w:ascii="Garamond" w:hAnsi="Garamond" w:cs="Times New Roman"/>
          <w:color w:val="000000"/>
          <w:sz w:val="24"/>
          <w:szCs w:val="24"/>
          <w:lang w:val="es-ES" w:eastAsia="es-ES"/>
        </w:rPr>
        <w:t xml:space="preserve"> comuna de Santiago y a don Benjamín </w:t>
      </w:r>
      <w:proofErr w:type="spellStart"/>
      <w:r w:rsidR="002A0720" w:rsidRPr="004A33AD">
        <w:rPr>
          <w:rFonts w:ascii="Garamond" w:hAnsi="Garamond" w:cs="Times New Roman"/>
          <w:color w:val="000000"/>
          <w:sz w:val="24"/>
          <w:szCs w:val="24"/>
          <w:lang w:val="es-ES" w:eastAsia="es-ES"/>
        </w:rPr>
        <w:t>Greene</w:t>
      </w:r>
      <w:proofErr w:type="spellEnd"/>
      <w:r w:rsidR="002A0720" w:rsidRPr="004A33AD">
        <w:rPr>
          <w:rFonts w:ascii="Garamond" w:hAnsi="Garamond" w:cs="Times New Roman"/>
          <w:color w:val="000000"/>
          <w:sz w:val="24"/>
          <w:szCs w:val="24"/>
          <w:lang w:val="es-ES" w:eastAsia="es-ES"/>
        </w:rPr>
        <w:t xml:space="preserve"> Valenzuela, cédula de identidad número 17.408.650-8, con domicilio en El Gol 40, piso 5, comuna de Las Condes,</w:t>
      </w:r>
      <w:r w:rsidR="00283954" w:rsidRPr="004A33AD">
        <w:rPr>
          <w:rFonts w:ascii="Garamond" w:hAnsi="Garamond" w:cs="Times New Roman"/>
          <w:color w:val="000000"/>
          <w:sz w:val="24"/>
          <w:szCs w:val="24"/>
          <w:lang w:val="es-ES" w:eastAsia="es-ES"/>
        </w:rPr>
        <w:t xml:space="preserve"> </w:t>
      </w:r>
      <w:r w:rsidR="00DA4A46" w:rsidRPr="004A33AD">
        <w:rPr>
          <w:rFonts w:ascii="Garamond" w:hAnsi="Garamond" w:cs="Times New Roman"/>
          <w:color w:val="000000"/>
          <w:sz w:val="24"/>
          <w:szCs w:val="24"/>
          <w:lang w:val="es-ES" w:eastAsia="es-ES"/>
        </w:rPr>
        <w:t xml:space="preserve">para que </w:t>
      </w:r>
      <w:r w:rsidR="002A0720" w:rsidRPr="004A33AD">
        <w:rPr>
          <w:rFonts w:ascii="Garamond" w:hAnsi="Garamond" w:cs="Times New Roman"/>
          <w:color w:val="000000"/>
          <w:sz w:val="24"/>
          <w:szCs w:val="24"/>
          <w:lang w:val="es-ES" w:eastAsia="es-ES"/>
        </w:rPr>
        <w:t xml:space="preserve">uno cualquier de ellos </w:t>
      </w:r>
      <w:r w:rsidR="00DA4A46" w:rsidRPr="004A33AD">
        <w:rPr>
          <w:rFonts w:ascii="Garamond" w:hAnsi="Garamond" w:cs="Times New Roman"/>
          <w:color w:val="000000"/>
          <w:sz w:val="24"/>
          <w:szCs w:val="24"/>
          <w:lang w:val="es-ES" w:eastAsia="es-ES"/>
        </w:rPr>
        <w:t>solicite al Secretario Municipal respectivo el Registro de la personalidad jurídica de esta Fundación, facultándolo para aceptar las modificaciones que las autoridades competentes estimen necesario o conveniente introducirles y, en general, para realizar todas las actuaciones que fueren necesarias para la total</w:t>
      </w:r>
      <w:r w:rsidR="00352680" w:rsidRPr="004A33AD">
        <w:rPr>
          <w:rFonts w:ascii="Garamond" w:hAnsi="Garamond" w:cs="Times New Roman"/>
          <w:color w:val="000000"/>
          <w:sz w:val="24"/>
          <w:szCs w:val="24"/>
          <w:lang w:val="es-ES" w:eastAsia="es-ES"/>
        </w:rPr>
        <w:t xml:space="preserve"> legalización de esta Fundación.</w:t>
      </w:r>
      <w:r w:rsidR="00FA17B3">
        <w:rPr>
          <w:rFonts w:ascii="Garamond" w:hAnsi="Garamond" w:cs="Times New Roman"/>
          <w:color w:val="000000"/>
          <w:sz w:val="24"/>
          <w:szCs w:val="24"/>
          <w:lang w:val="es-ES" w:eastAsia="es-ES"/>
        </w:rPr>
        <w:t xml:space="preserve"> Doy fe.</w:t>
      </w:r>
    </w:p>
    <w:p w:rsidR="00FA17B3" w:rsidRDefault="00FA17B3" w:rsidP="00580E16">
      <w:pPr>
        <w:spacing w:after="0" w:line="240" w:lineRule="auto"/>
        <w:contextualSpacing/>
        <w:jc w:val="both"/>
        <w:rPr>
          <w:rFonts w:ascii="Garamond" w:hAnsi="Garamond" w:cs="Times New Roman"/>
          <w:color w:val="000000"/>
          <w:sz w:val="24"/>
          <w:szCs w:val="24"/>
          <w:lang w:val="es-ES" w:eastAsia="es-ES"/>
        </w:rPr>
      </w:pPr>
    </w:p>
    <w:p w:rsidR="008C6C71" w:rsidRDefault="008C6C71" w:rsidP="00580E16">
      <w:pPr>
        <w:spacing w:after="0" w:line="240" w:lineRule="auto"/>
        <w:contextualSpacing/>
        <w:jc w:val="both"/>
        <w:rPr>
          <w:rFonts w:ascii="Garamond" w:hAnsi="Garamond" w:cs="Times New Roman"/>
          <w:color w:val="000000"/>
          <w:sz w:val="24"/>
          <w:szCs w:val="24"/>
          <w:lang w:val="es-ES" w:eastAsia="es-ES"/>
        </w:rPr>
      </w:pPr>
    </w:p>
    <w:p w:rsidR="00FA17B3" w:rsidRDefault="00FA17B3" w:rsidP="00580E16">
      <w:pPr>
        <w:spacing w:after="0" w:line="240" w:lineRule="auto"/>
        <w:contextualSpacing/>
        <w:jc w:val="both"/>
        <w:rPr>
          <w:rFonts w:ascii="Garamond" w:hAnsi="Garamond" w:cs="Times New Roman"/>
          <w:color w:val="000000"/>
          <w:sz w:val="24"/>
          <w:szCs w:val="24"/>
          <w:lang w:val="es-ES" w:eastAsia="es-ES"/>
        </w:rPr>
      </w:pPr>
    </w:p>
    <w:p w:rsidR="00FA17B3" w:rsidRDefault="00FA17B3" w:rsidP="00580E16">
      <w:pPr>
        <w:spacing w:after="0" w:line="240" w:lineRule="auto"/>
        <w:contextualSpacing/>
        <w:jc w:val="both"/>
        <w:rPr>
          <w:rFonts w:ascii="Garamond" w:hAnsi="Garamond" w:cs="Times New Roman"/>
          <w:color w:val="000000"/>
          <w:sz w:val="24"/>
          <w:szCs w:val="24"/>
          <w:lang w:val="es-ES" w:eastAsia="es-ES"/>
        </w:rPr>
      </w:pPr>
    </w:p>
    <w:p w:rsidR="00FA17B3" w:rsidRPr="008C6C71" w:rsidRDefault="008C6C71" w:rsidP="00580E16">
      <w:pPr>
        <w:spacing w:after="0" w:line="240" w:lineRule="auto"/>
        <w:jc w:val="both"/>
        <w:rPr>
          <w:rFonts w:ascii="Calibri" w:eastAsia="Calibri" w:hAnsi="Calibri" w:cs="Calibri"/>
          <w:b/>
          <w:color w:val="000000"/>
        </w:rPr>
      </w:pPr>
      <w:r w:rsidRPr="008C6C71">
        <w:rPr>
          <w:rFonts w:ascii="Calibri" w:eastAsia="Calibri" w:hAnsi="Calibri" w:cs="Calibri"/>
          <w:b/>
          <w:color w:val="000000"/>
        </w:rPr>
        <w:t>PABLO ANDRÉS BARAÑAO DÍAZ</w:t>
      </w:r>
    </w:p>
    <w:p w:rsidR="00FA17B3" w:rsidRPr="008C6C71" w:rsidRDefault="008C6C71" w:rsidP="00580E16">
      <w:pPr>
        <w:spacing w:after="0" w:line="240" w:lineRule="auto"/>
        <w:jc w:val="both"/>
        <w:rPr>
          <w:rFonts w:ascii="Calibri" w:eastAsia="Calibri" w:hAnsi="Calibri" w:cs="Calibri"/>
          <w:color w:val="000000"/>
        </w:rPr>
      </w:pPr>
      <w:r w:rsidRPr="008C6C71">
        <w:rPr>
          <w:rFonts w:ascii="Calibri" w:eastAsia="Calibri" w:hAnsi="Calibri" w:cs="Calibri"/>
          <w:color w:val="000000"/>
        </w:rPr>
        <w:t>Cédula nacional de identidad N°</w:t>
      </w:r>
      <w:r>
        <w:rPr>
          <w:rFonts w:ascii="Calibri" w:eastAsia="Calibri" w:hAnsi="Calibri" w:cs="Calibri"/>
          <w:color w:val="000000"/>
        </w:rPr>
        <w:t xml:space="preserve"> </w:t>
      </w:r>
      <w:r w:rsidRPr="008C6C71">
        <w:rPr>
          <w:rFonts w:ascii="Calibri" w:eastAsia="Calibri" w:hAnsi="Calibri" w:cs="Calibri"/>
          <w:color w:val="000000"/>
        </w:rPr>
        <w:t>10.649.581-5</w:t>
      </w:r>
    </w:p>
    <w:p w:rsidR="00FA17B3" w:rsidRDefault="00FA17B3" w:rsidP="00580E16">
      <w:pPr>
        <w:spacing w:after="0" w:line="240" w:lineRule="auto"/>
        <w:contextualSpacing/>
        <w:jc w:val="both"/>
        <w:rPr>
          <w:rFonts w:ascii="Garamond" w:hAnsi="Garamond" w:cs="Times New Roman"/>
          <w:color w:val="000000"/>
          <w:sz w:val="24"/>
          <w:szCs w:val="24"/>
          <w:lang w:val="es-ES" w:eastAsia="es-ES"/>
        </w:rPr>
      </w:pPr>
    </w:p>
    <w:p w:rsidR="008C6C71" w:rsidRDefault="008C6C71" w:rsidP="00580E16">
      <w:pPr>
        <w:spacing w:after="0" w:line="240" w:lineRule="auto"/>
        <w:contextualSpacing/>
        <w:jc w:val="both"/>
        <w:rPr>
          <w:rFonts w:ascii="Garamond" w:hAnsi="Garamond" w:cs="Times New Roman"/>
          <w:color w:val="000000"/>
          <w:sz w:val="24"/>
          <w:szCs w:val="24"/>
          <w:lang w:val="es-ES" w:eastAsia="es-ES"/>
        </w:rPr>
      </w:pPr>
      <w:bookmarkStart w:id="0" w:name="_GoBack"/>
      <w:bookmarkEnd w:id="0"/>
    </w:p>
    <w:p w:rsidR="00FA17B3" w:rsidRDefault="00FA17B3" w:rsidP="00580E16">
      <w:pPr>
        <w:spacing w:after="0" w:line="240" w:lineRule="auto"/>
        <w:contextualSpacing/>
        <w:jc w:val="both"/>
        <w:rPr>
          <w:rFonts w:ascii="Garamond" w:hAnsi="Garamond" w:cs="Times New Roman"/>
          <w:color w:val="000000"/>
          <w:sz w:val="24"/>
          <w:szCs w:val="24"/>
          <w:lang w:val="es-ES" w:eastAsia="es-ES"/>
        </w:rPr>
      </w:pPr>
    </w:p>
    <w:p w:rsidR="00FA17B3" w:rsidRDefault="00FA17B3" w:rsidP="00580E16">
      <w:pPr>
        <w:spacing w:after="0" w:line="240" w:lineRule="auto"/>
        <w:contextualSpacing/>
        <w:jc w:val="both"/>
        <w:rPr>
          <w:rFonts w:ascii="Garamond" w:hAnsi="Garamond" w:cs="Times New Roman"/>
          <w:color w:val="000000"/>
          <w:sz w:val="24"/>
          <w:szCs w:val="24"/>
          <w:lang w:val="es-ES" w:eastAsia="es-ES"/>
        </w:rPr>
      </w:pPr>
    </w:p>
    <w:p w:rsidR="00FA17B3" w:rsidRPr="00FA17B3" w:rsidRDefault="00FA17B3" w:rsidP="00FA17B3">
      <w:pPr>
        <w:spacing w:after="0" w:line="240" w:lineRule="auto"/>
        <w:jc w:val="both"/>
        <w:rPr>
          <w:rFonts w:ascii="Calibri" w:eastAsia="Calibri" w:hAnsi="Calibri" w:cs="Calibri"/>
          <w:color w:val="000000"/>
        </w:rPr>
      </w:pP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sidRPr="00FA17B3">
        <w:rPr>
          <w:rFonts w:ascii="Calibri" w:eastAsia="Calibri" w:hAnsi="Calibri" w:cs="Calibri"/>
          <w:b/>
          <w:color w:val="000000"/>
        </w:rPr>
        <w:t>MARÍA ANGÉLICA FERNÁNDEZ VEGA</w:t>
      </w:r>
      <w:r w:rsidRPr="00FA17B3">
        <w:rPr>
          <w:rFonts w:ascii="Calibri" w:eastAsia="Calibri" w:hAnsi="Calibri" w:cs="Calibri"/>
          <w:b/>
          <w:color w:val="000000"/>
        </w:rPr>
        <w:tab/>
      </w:r>
    </w:p>
    <w:p w:rsidR="00FA17B3" w:rsidRPr="00FA17B3" w:rsidRDefault="00FA17B3" w:rsidP="00FA17B3">
      <w:pPr>
        <w:spacing w:after="0" w:line="240" w:lineRule="auto"/>
        <w:jc w:val="both"/>
        <w:rPr>
          <w:rFonts w:ascii="Calibri" w:eastAsia="Calibri" w:hAnsi="Calibri" w:cs="Calibri"/>
          <w:color w:val="000000"/>
        </w:rPr>
      </w:pPr>
      <w:r w:rsidRPr="00FA17B3">
        <w:rPr>
          <w:rFonts w:ascii="Calibri" w:eastAsia="Calibri" w:hAnsi="Calibri" w:cs="Calibri"/>
          <w:b/>
          <w:color w:val="000000"/>
        </w:rPr>
        <w:tab/>
      </w:r>
      <w:r w:rsidRPr="00FA17B3">
        <w:rPr>
          <w:rFonts w:ascii="Calibri" w:eastAsia="Calibri" w:hAnsi="Calibri" w:cs="Calibri"/>
          <w:b/>
          <w:color w:val="000000"/>
        </w:rPr>
        <w:tab/>
      </w:r>
      <w:r w:rsidRPr="00FA17B3">
        <w:rPr>
          <w:rFonts w:ascii="Calibri" w:eastAsia="Calibri" w:hAnsi="Calibri" w:cs="Calibri"/>
          <w:b/>
          <w:color w:val="000000"/>
        </w:rPr>
        <w:tab/>
      </w:r>
      <w:r w:rsidRPr="00FA17B3">
        <w:rPr>
          <w:rFonts w:ascii="Calibri" w:eastAsia="Calibri" w:hAnsi="Calibri" w:cs="Calibri"/>
          <w:b/>
          <w:color w:val="000000"/>
        </w:rPr>
        <w:tab/>
      </w:r>
      <w:r w:rsidRPr="00FA17B3">
        <w:rPr>
          <w:rFonts w:ascii="Calibri" w:eastAsia="Calibri" w:hAnsi="Calibri" w:cs="Calibri"/>
          <w:b/>
          <w:color w:val="000000"/>
        </w:rPr>
        <w:tab/>
      </w:r>
      <w:r w:rsidRPr="00FA17B3">
        <w:rPr>
          <w:rFonts w:ascii="Calibri" w:eastAsia="Calibri" w:hAnsi="Calibri" w:cs="Calibri"/>
          <w:b/>
          <w:color w:val="000000"/>
        </w:rPr>
        <w:tab/>
      </w:r>
      <w:r w:rsidRPr="00FA17B3">
        <w:rPr>
          <w:rFonts w:ascii="Calibri" w:eastAsia="Calibri" w:hAnsi="Calibri" w:cs="Calibri"/>
          <w:b/>
          <w:color w:val="000000"/>
        </w:rPr>
        <w:tab/>
      </w:r>
      <w:r w:rsidRPr="00FA17B3">
        <w:rPr>
          <w:rFonts w:ascii="Calibri" w:eastAsia="Calibri" w:hAnsi="Calibri" w:cs="Calibri"/>
          <w:b/>
          <w:color w:val="000000"/>
        </w:rPr>
        <w:tab/>
        <w:t>MINISTRO DE FE</w:t>
      </w:r>
    </w:p>
    <w:p w:rsidR="00FA17B3" w:rsidRPr="004A33AD" w:rsidRDefault="00FA17B3" w:rsidP="00FA17B3">
      <w:pPr>
        <w:spacing w:after="0" w:line="240" w:lineRule="auto"/>
        <w:contextualSpacing/>
        <w:jc w:val="both"/>
        <w:rPr>
          <w:rFonts w:ascii="Garamond" w:hAnsi="Garamond" w:cs="Times New Roman"/>
          <w:color w:val="000000"/>
          <w:sz w:val="24"/>
          <w:szCs w:val="24"/>
          <w:lang w:val="es-ES" w:eastAsia="es-ES"/>
        </w:rPr>
      </w:pPr>
      <w:r w:rsidRPr="00FA17B3">
        <w:rPr>
          <w:rFonts w:ascii="Calibri" w:eastAsia="Calibri" w:hAnsi="Calibri" w:cs="Calibri"/>
          <w:b/>
          <w:color w:val="000000"/>
        </w:rPr>
        <w:tab/>
      </w:r>
      <w:r w:rsidRPr="00FA17B3">
        <w:rPr>
          <w:rFonts w:ascii="Calibri" w:eastAsia="Calibri" w:hAnsi="Calibri" w:cs="Calibri"/>
          <w:b/>
          <w:color w:val="000000"/>
        </w:rPr>
        <w:tab/>
      </w:r>
      <w:r w:rsidRPr="00FA17B3">
        <w:rPr>
          <w:rFonts w:ascii="Calibri" w:eastAsia="Calibri" w:hAnsi="Calibri" w:cs="Calibri"/>
          <w:b/>
          <w:color w:val="000000"/>
        </w:rPr>
        <w:tab/>
      </w:r>
      <w:r w:rsidRPr="00FA17B3">
        <w:rPr>
          <w:rFonts w:ascii="Calibri" w:eastAsia="Calibri" w:hAnsi="Calibri" w:cs="Calibri"/>
          <w:b/>
          <w:color w:val="000000"/>
        </w:rPr>
        <w:tab/>
      </w:r>
      <w:r w:rsidRPr="00FA17B3">
        <w:rPr>
          <w:rFonts w:ascii="Calibri" w:eastAsia="Calibri" w:hAnsi="Calibri" w:cs="Calibri"/>
          <w:b/>
          <w:color w:val="000000"/>
        </w:rPr>
        <w:tab/>
      </w:r>
      <w:r w:rsidRPr="00FA17B3">
        <w:rPr>
          <w:rFonts w:ascii="Calibri" w:eastAsia="Calibri" w:hAnsi="Calibri" w:cs="Calibri"/>
          <w:b/>
          <w:color w:val="000000"/>
        </w:rPr>
        <w:tab/>
      </w:r>
      <w:r w:rsidRPr="00FA17B3">
        <w:rPr>
          <w:rFonts w:ascii="Calibri" w:eastAsia="Calibri" w:hAnsi="Calibri" w:cs="Calibri"/>
          <w:b/>
          <w:color w:val="000000"/>
        </w:rPr>
        <w:tab/>
        <w:t xml:space="preserve">   MUNICIPALIDAD DE LAS CONDES</w:t>
      </w:r>
    </w:p>
    <w:sectPr w:rsidR="00FA17B3" w:rsidRPr="004A33AD" w:rsidSect="00580E16">
      <w:footerReference w:type="default" r:id="rId8"/>
      <w:pgSz w:w="12240" w:h="18720" w:code="14"/>
      <w:pgMar w:top="2155" w:right="1871" w:bottom="1985"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046" w:rsidRDefault="00235046" w:rsidP="00352680">
      <w:pPr>
        <w:spacing w:after="0" w:line="240" w:lineRule="auto"/>
      </w:pPr>
      <w:r>
        <w:separator/>
      </w:r>
    </w:p>
  </w:endnote>
  <w:endnote w:type="continuationSeparator" w:id="0">
    <w:p w:rsidR="00235046" w:rsidRDefault="00235046" w:rsidP="0035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415047"/>
      <w:docPartObj>
        <w:docPartGallery w:val="Page Numbers (Bottom of Page)"/>
        <w:docPartUnique/>
      </w:docPartObj>
    </w:sdtPr>
    <w:sdtEndPr/>
    <w:sdtContent>
      <w:p w:rsidR="002F59D3" w:rsidRDefault="002F59D3">
        <w:pPr>
          <w:pStyle w:val="Piedepgina"/>
          <w:jc w:val="right"/>
        </w:pPr>
        <w:r>
          <w:fldChar w:fldCharType="begin"/>
        </w:r>
        <w:r>
          <w:instrText>PAGE   \* MERGEFORMAT</w:instrText>
        </w:r>
        <w:r>
          <w:fldChar w:fldCharType="separate"/>
        </w:r>
        <w:r w:rsidR="008C6C71" w:rsidRPr="008C6C71">
          <w:rPr>
            <w:noProof/>
            <w:lang w:val="es-ES"/>
          </w:rPr>
          <w:t>5</w:t>
        </w:r>
        <w:r>
          <w:fldChar w:fldCharType="end"/>
        </w:r>
      </w:p>
    </w:sdtContent>
  </w:sdt>
  <w:p w:rsidR="00352680" w:rsidRDefault="003526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046" w:rsidRDefault="00235046" w:rsidP="00352680">
      <w:pPr>
        <w:spacing w:after="0" w:line="240" w:lineRule="auto"/>
      </w:pPr>
      <w:r>
        <w:separator/>
      </w:r>
    </w:p>
  </w:footnote>
  <w:footnote w:type="continuationSeparator" w:id="0">
    <w:p w:rsidR="00235046" w:rsidRDefault="00235046" w:rsidP="00352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452B"/>
    <w:multiLevelType w:val="hybridMultilevel"/>
    <w:tmpl w:val="879CD6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D667060"/>
    <w:multiLevelType w:val="hybridMultilevel"/>
    <w:tmpl w:val="B5D2B8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7C823E1"/>
    <w:multiLevelType w:val="hybridMultilevel"/>
    <w:tmpl w:val="ED2407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64D3B10"/>
    <w:multiLevelType w:val="hybridMultilevel"/>
    <w:tmpl w:val="68F4C36A"/>
    <w:lvl w:ilvl="0" w:tplc="5F827C12">
      <w:start w:val="1"/>
      <w:numFmt w:val="lowerLetter"/>
      <w:lvlText w:val="%1)"/>
      <w:lvlJc w:val="left"/>
      <w:pPr>
        <w:ind w:left="720" w:hanging="360"/>
      </w:pPr>
      <w:rPr>
        <w:rFonts w:ascii="Arial" w:eastAsiaTheme="minorHAnsi"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7F967B9"/>
    <w:multiLevelType w:val="hybridMultilevel"/>
    <w:tmpl w:val="FD1835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D135CAC"/>
    <w:multiLevelType w:val="hybridMultilevel"/>
    <w:tmpl w:val="2B387B74"/>
    <w:lvl w:ilvl="0" w:tplc="F75E9A9E">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6">
    <w:nsid w:val="71384CDF"/>
    <w:multiLevelType w:val="hybridMultilevel"/>
    <w:tmpl w:val="B20C281A"/>
    <w:lvl w:ilvl="0" w:tplc="340A000F">
      <w:start w:val="1"/>
      <w:numFmt w:val="decimal"/>
      <w:lvlText w:val="%1."/>
      <w:lvlJc w:val="left"/>
      <w:pPr>
        <w:ind w:left="778" w:hanging="360"/>
      </w:pPr>
    </w:lvl>
    <w:lvl w:ilvl="1" w:tplc="340A0019" w:tentative="1">
      <w:start w:val="1"/>
      <w:numFmt w:val="lowerLetter"/>
      <w:lvlText w:val="%2."/>
      <w:lvlJc w:val="left"/>
      <w:pPr>
        <w:ind w:left="1498" w:hanging="360"/>
      </w:pPr>
    </w:lvl>
    <w:lvl w:ilvl="2" w:tplc="340A001B" w:tentative="1">
      <w:start w:val="1"/>
      <w:numFmt w:val="lowerRoman"/>
      <w:lvlText w:val="%3."/>
      <w:lvlJc w:val="right"/>
      <w:pPr>
        <w:ind w:left="2218" w:hanging="180"/>
      </w:pPr>
    </w:lvl>
    <w:lvl w:ilvl="3" w:tplc="340A000F" w:tentative="1">
      <w:start w:val="1"/>
      <w:numFmt w:val="decimal"/>
      <w:lvlText w:val="%4."/>
      <w:lvlJc w:val="left"/>
      <w:pPr>
        <w:ind w:left="2938" w:hanging="360"/>
      </w:pPr>
    </w:lvl>
    <w:lvl w:ilvl="4" w:tplc="340A0019" w:tentative="1">
      <w:start w:val="1"/>
      <w:numFmt w:val="lowerLetter"/>
      <w:lvlText w:val="%5."/>
      <w:lvlJc w:val="left"/>
      <w:pPr>
        <w:ind w:left="3658" w:hanging="360"/>
      </w:pPr>
    </w:lvl>
    <w:lvl w:ilvl="5" w:tplc="340A001B" w:tentative="1">
      <w:start w:val="1"/>
      <w:numFmt w:val="lowerRoman"/>
      <w:lvlText w:val="%6."/>
      <w:lvlJc w:val="right"/>
      <w:pPr>
        <w:ind w:left="4378" w:hanging="180"/>
      </w:pPr>
    </w:lvl>
    <w:lvl w:ilvl="6" w:tplc="340A000F" w:tentative="1">
      <w:start w:val="1"/>
      <w:numFmt w:val="decimal"/>
      <w:lvlText w:val="%7."/>
      <w:lvlJc w:val="left"/>
      <w:pPr>
        <w:ind w:left="5098" w:hanging="360"/>
      </w:pPr>
    </w:lvl>
    <w:lvl w:ilvl="7" w:tplc="340A0019" w:tentative="1">
      <w:start w:val="1"/>
      <w:numFmt w:val="lowerLetter"/>
      <w:lvlText w:val="%8."/>
      <w:lvlJc w:val="left"/>
      <w:pPr>
        <w:ind w:left="5818" w:hanging="360"/>
      </w:pPr>
    </w:lvl>
    <w:lvl w:ilvl="8" w:tplc="340A001B" w:tentative="1">
      <w:start w:val="1"/>
      <w:numFmt w:val="lowerRoman"/>
      <w:lvlText w:val="%9."/>
      <w:lvlJc w:val="right"/>
      <w:pPr>
        <w:ind w:left="6538" w:hanging="180"/>
      </w:pPr>
    </w:lvl>
  </w:abstractNum>
  <w:num w:numId="1">
    <w:abstractNumId w:val="4"/>
  </w:num>
  <w:num w:numId="2">
    <w:abstractNumId w:val="5"/>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46"/>
    <w:rsid w:val="00037C05"/>
    <w:rsid w:val="000777C2"/>
    <w:rsid w:val="000A2257"/>
    <w:rsid w:val="001006CC"/>
    <w:rsid w:val="00123FEE"/>
    <w:rsid w:val="001652C3"/>
    <w:rsid w:val="00184C48"/>
    <w:rsid w:val="0019649F"/>
    <w:rsid w:val="001C0DFB"/>
    <w:rsid w:val="001C12EC"/>
    <w:rsid w:val="00211B51"/>
    <w:rsid w:val="00235046"/>
    <w:rsid w:val="00243D24"/>
    <w:rsid w:val="00250CFB"/>
    <w:rsid w:val="002566C0"/>
    <w:rsid w:val="002741EA"/>
    <w:rsid w:val="00283954"/>
    <w:rsid w:val="002A0720"/>
    <w:rsid w:val="002B08D5"/>
    <w:rsid w:val="002B3AD5"/>
    <w:rsid w:val="002F59D3"/>
    <w:rsid w:val="002F794D"/>
    <w:rsid w:val="00315FD6"/>
    <w:rsid w:val="00323324"/>
    <w:rsid w:val="00352680"/>
    <w:rsid w:val="00362A18"/>
    <w:rsid w:val="00395963"/>
    <w:rsid w:val="003A440B"/>
    <w:rsid w:val="003B0485"/>
    <w:rsid w:val="003F033A"/>
    <w:rsid w:val="003F124B"/>
    <w:rsid w:val="00404BC6"/>
    <w:rsid w:val="00434B2B"/>
    <w:rsid w:val="00434E4D"/>
    <w:rsid w:val="00445494"/>
    <w:rsid w:val="004A33AD"/>
    <w:rsid w:val="004C0B39"/>
    <w:rsid w:val="004C617E"/>
    <w:rsid w:val="004E4080"/>
    <w:rsid w:val="00510225"/>
    <w:rsid w:val="00523863"/>
    <w:rsid w:val="00532C17"/>
    <w:rsid w:val="005501D9"/>
    <w:rsid w:val="0056085B"/>
    <w:rsid w:val="0056277E"/>
    <w:rsid w:val="00580E16"/>
    <w:rsid w:val="00593787"/>
    <w:rsid w:val="005C7B75"/>
    <w:rsid w:val="00627D08"/>
    <w:rsid w:val="00647817"/>
    <w:rsid w:val="00677C33"/>
    <w:rsid w:val="0069669B"/>
    <w:rsid w:val="006A15C5"/>
    <w:rsid w:val="006B1AAE"/>
    <w:rsid w:val="007219E2"/>
    <w:rsid w:val="00733FD4"/>
    <w:rsid w:val="007F2F2C"/>
    <w:rsid w:val="00821EEB"/>
    <w:rsid w:val="00852E8E"/>
    <w:rsid w:val="0086388A"/>
    <w:rsid w:val="00872A5D"/>
    <w:rsid w:val="008A17D9"/>
    <w:rsid w:val="008A4E0D"/>
    <w:rsid w:val="008C6C71"/>
    <w:rsid w:val="008E261B"/>
    <w:rsid w:val="00924712"/>
    <w:rsid w:val="00993C92"/>
    <w:rsid w:val="009F5CB1"/>
    <w:rsid w:val="00A12165"/>
    <w:rsid w:val="00A32338"/>
    <w:rsid w:val="00A35758"/>
    <w:rsid w:val="00A464C2"/>
    <w:rsid w:val="00A73913"/>
    <w:rsid w:val="00AA4E67"/>
    <w:rsid w:val="00AB5167"/>
    <w:rsid w:val="00AF501E"/>
    <w:rsid w:val="00B27198"/>
    <w:rsid w:val="00B66022"/>
    <w:rsid w:val="00BA2C54"/>
    <w:rsid w:val="00BF5F36"/>
    <w:rsid w:val="00C25CF3"/>
    <w:rsid w:val="00C37C7D"/>
    <w:rsid w:val="00C45007"/>
    <w:rsid w:val="00CB2B75"/>
    <w:rsid w:val="00CB4F05"/>
    <w:rsid w:val="00CC6C1F"/>
    <w:rsid w:val="00CC6F20"/>
    <w:rsid w:val="00D41424"/>
    <w:rsid w:val="00D62AB8"/>
    <w:rsid w:val="00D81E19"/>
    <w:rsid w:val="00DA4A46"/>
    <w:rsid w:val="00E526E7"/>
    <w:rsid w:val="00E73C5B"/>
    <w:rsid w:val="00ED1864"/>
    <w:rsid w:val="00ED3A71"/>
    <w:rsid w:val="00EE064A"/>
    <w:rsid w:val="00EF79F1"/>
    <w:rsid w:val="00F01ADD"/>
    <w:rsid w:val="00F726C8"/>
    <w:rsid w:val="00FA17B3"/>
    <w:rsid w:val="00FB13D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4A46"/>
    <w:pPr>
      <w:ind w:left="720"/>
      <w:contextualSpacing/>
    </w:pPr>
  </w:style>
  <w:style w:type="table" w:styleId="Tablaconcuadrcula">
    <w:name w:val="Table Grid"/>
    <w:basedOn w:val="Tablanormal"/>
    <w:uiPriority w:val="59"/>
    <w:rsid w:val="0055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4B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4B2B"/>
    <w:rPr>
      <w:rFonts w:ascii="Segoe UI" w:hAnsi="Segoe UI" w:cs="Segoe UI"/>
      <w:sz w:val="18"/>
      <w:szCs w:val="18"/>
    </w:rPr>
  </w:style>
  <w:style w:type="character" w:styleId="Refdecomentario">
    <w:name w:val="annotation reference"/>
    <w:basedOn w:val="Fuentedeprrafopredeter"/>
    <w:uiPriority w:val="99"/>
    <w:semiHidden/>
    <w:unhideWhenUsed/>
    <w:rsid w:val="002741EA"/>
    <w:rPr>
      <w:sz w:val="16"/>
      <w:szCs w:val="16"/>
    </w:rPr>
  </w:style>
  <w:style w:type="paragraph" w:styleId="Textocomentario">
    <w:name w:val="annotation text"/>
    <w:basedOn w:val="Normal"/>
    <w:link w:val="TextocomentarioCar"/>
    <w:uiPriority w:val="99"/>
    <w:semiHidden/>
    <w:unhideWhenUsed/>
    <w:rsid w:val="002741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41EA"/>
    <w:rPr>
      <w:sz w:val="20"/>
      <w:szCs w:val="20"/>
    </w:rPr>
  </w:style>
  <w:style w:type="paragraph" w:styleId="Asuntodelcomentario">
    <w:name w:val="annotation subject"/>
    <w:basedOn w:val="Textocomentario"/>
    <w:next w:val="Textocomentario"/>
    <w:link w:val="AsuntodelcomentarioCar"/>
    <w:uiPriority w:val="99"/>
    <w:semiHidden/>
    <w:unhideWhenUsed/>
    <w:rsid w:val="002741EA"/>
    <w:rPr>
      <w:b/>
      <w:bCs/>
    </w:rPr>
  </w:style>
  <w:style w:type="character" w:customStyle="1" w:styleId="AsuntodelcomentarioCar">
    <w:name w:val="Asunto del comentario Car"/>
    <w:basedOn w:val="TextocomentarioCar"/>
    <w:link w:val="Asuntodelcomentario"/>
    <w:uiPriority w:val="99"/>
    <w:semiHidden/>
    <w:rsid w:val="002741EA"/>
    <w:rPr>
      <w:b/>
      <w:bCs/>
      <w:sz w:val="20"/>
      <w:szCs w:val="20"/>
    </w:rPr>
  </w:style>
  <w:style w:type="paragraph" w:styleId="Revisin">
    <w:name w:val="Revision"/>
    <w:hidden/>
    <w:uiPriority w:val="99"/>
    <w:semiHidden/>
    <w:rsid w:val="002741EA"/>
    <w:pPr>
      <w:spacing w:after="0" w:line="240" w:lineRule="auto"/>
    </w:pPr>
  </w:style>
  <w:style w:type="paragraph" w:styleId="Encabezado">
    <w:name w:val="header"/>
    <w:basedOn w:val="Normal"/>
    <w:link w:val="EncabezadoCar"/>
    <w:uiPriority w:val="99"/>
    <w:unhideWhenUsed/>
    <w:rsid w:val="003526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680"/>
  </w:style>
  <w:style w:type="paragraph" w:styleId="Piedepgina">
    <w:name w:val="footer"/>
    <w:basedOn w:val="Normal"/>
    <w:link w:val="PiedepginaCar"/>
    <w:uiPriority w:val="99"/>
    <w:unhideWhenUsed/>
    <w:rsid w:val="003526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680"/>
  </w:style>
  <w:style w:type="paragraph" w:styleId="NormalWeb">
    <w:name w:val="Normal (Web)"/>
    <w:basedOn w:val="Normal"/>
    <w:rsid w:val="00580E1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4A46"/>
    <w:pPr>
      <w:ind w:left="720"/>
      <w:contextualSpacing/>
    </w:pPr>
  </w:style>
  <w:style w:type="table" w:styleId="Tablaconcuadrcula">
    <w:name w:val="Table Grid"/>
    <w:basedOn w:val="Tablanormal"/>
    <w:uiPriority w:val="59"/>
    <w:rsid w:val="0055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4B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4B2B"/>
    <w:rPr>
      <w:rFonts w:ascii="Segoe UI" w:hAnsi="Segoe UI" w:cs="Segoe UI"/>
      <w:sz w:val="18"/>
      <w:szCs w:val="18"/>
    </w:rPr>
  </w:style>
  <w:style w:type="character" w:styleId="Refdecomentario">
    <w:name w:val="annotation reference"/>
    <w:basedOn w:val="Fuentedeprrafopredeter"/>
    <w:uiPriority w:val="99"/>
    <w:semiHidden/>
    <w:unhideWhenUsed/>
    <w:rsid w:val="002741EA"/>
    <w:rPr>
      <w:sz w:val="16"/>
      <w:szCs w:val="16"/>
    </w:rPr>
  </w:style>
  <w:style w:type="paragraph" w:styleId="Textocomentario">
    <w:name w:val="annotation text"/>
    <w:basedOn w:val="Normal"/>
    <w:link w:val="TextocomentarioCar"/>
    <w:uiPriority w:val="99"/>
    <w:semiHidden/>
    <w:unhideWhenUsed/>
    <w:rsid w:val="002741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41EA"/>
    <w:rPr>
      <w:sz w:val="20"/>
      <w:szCs w:val="20"/>
    </w:rPr>
  </w:style>
  <w:style w:type="paragraph" w:styleId="Asuntodelcomentario">
    <w:name w:val="annotation subject"/>
    <w:basedOn w:val="Textocomentario"/>
    <w:next w:val="Textocomentario"/>
    <w:link w:val="AsuntodelcomentarioCar"/>
    <w:uiPriority w:val="99"/>
    <w:semiHidden/>
    <w:unhideWhenUsed/>
    <w:rsid w:val="002741EA"/>
    <w:rPr>
      <w:b/>
      <w:bCs/>
    </w:rPr>
  </w:style>
  <w:style w:type="character" w:customStyle="1" w:styleId="AsuntodelcomentarioCar">
    <w:name w:val="Asunto del comentario Car"/>
    <w:basedOn w:val="TextocomentarioCar"/>
    <w:link w:val="Asuntodelcomentario"/>
    <w:uiPriority w:val="99"/>
    <w:semiHidden/>
    <w:rsid w:val="002741EA"/>
    <w:rPr>
      <w:b/>
      <w:bCs/>
      <w:sz w:val="20"/>
      <w:szCs w:val="20"/>
    </w:rPr>
  </w:style>
  <w:style w:type="paragraph" w:styleId="Revisin">
    <w:name w:val="Revision"/>
    <w:hidden/>
    <w:uiPriority w:val="99"/>
    <w:semiHidden/>
    <w:rsid w:val="002741EA"/>
    <w:pPr>
      <w:spacing w:after="0" w:line="240" w:lineRule="auto"/>
    </w:pPr>
  </w:style>
  <w:style w:type="paragraph" w:styleId="Encabezado">
    <w:name w:val="header"/>
    <w:basedOn w:val="Normal"/>
    <w:link w:val="EncabezadoCar"/>
    <w:uiPriority w:val="99"/>
    <w:unhideWhenUsed/>
    <w:rsid w:val="003526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680"/>
  </w:style>
  <w:style w:type="paragraph" w:styleId="Piedepgina">
    <w:name w:val="footer"/>
    <w:basedOn w:val="Normal"/>
    <w:link w:val="PiedepginaCar"/>
    <w:uiPriority w:val="99"/>
    <w:unhideWhenUsed/>
    <w:rsid w:val="003526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680"/>
  </w:style>
  <w:style w:type="paragraph" w:styleId="NormalWeb">
    <w:name w:val="Normal (Web)"/>
    <w:basedOn w:val="Normal"/>
    <w:rsid w:val="00580E1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3032</Words>
  <Characters>16677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Dominguez Silva</dc:creator>
  <cp:lastModifiedBy>MARIA ANGELICA FERNANDEZ VEGA</cp:lastModifiedBy>
  <cp:revision>6</cp:revision>
  <cp:lastPrinted>2016-10-07T20:39:00Z</cp:lastPrinted>
  <dcterms:created xsi:type="dcterms:W3CDTF">2016-12-21T19:58:00Z</dcterms:created>
  <dcterms:modified xsi:type="dcterms:W3CDTF">2016-12-23T14:35:00Z</dcterms:modified>
</cp:coreProperties>
</file>